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50"/>
          <w:szCs w:val="50"/>
        </w:rPr>
      </w:pPr>
      <w:bookmarkStart w:colFirst="0" w:colLast="0" w:name="_gst9cst20ynm" w:id="0"/>
      <w:bookmarkEnd w:id="0"/>
      <w:r w:rsidDel="00000000" w:rsidR="00000000" w:rsidRPr="00000000">
        <w:rPr>
          <w:b w:val="1"/>
          <w:bCs w:val="1"/>
          <w:sz w:val="50"/>
          <w:szCs w:val="50"/>
          <w:rtl w:val="0"/>
        </w:rPr>
        <w:t xml:space="preserve">Abbotsford Minor Baseball Association</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i w:val="1"/>
          <w:iCs w:val="1"/>
          <w:sz w:val="14"/>
          <w:szCs w:val="14"/>
        </w:rPr>
      </w:pPr>
      <w:r w:rsidDel="00000000" w:rsidR="00000000" w:rsidRPr="00000000">
        <w:rPr>
          <w:b w:val="1"/>
          <w:bCs w:val="1"/>
          <w:sz w:val="38"/>
          <w:szCs w:val="38"/>
          <w:rtl w:val="0"/>
        </w:rPr>
        <w:t xml:space="preserve">Rep / Single Season &amp; Summer Season Player Evaluation &amp; Team Selection Policy</w: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fuucu71stive" w:id="1"/>
      <w:bookmarkEnd w:id="1"/>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p3j4ok7qgbz" w:id="2"/>
      <w:bookmarkEnd w:id="2"/>
      <w:r w:rsidDel="00000000" w:rsidR="00000000" w:rsidRPr="00000000">
        <w:rPr>
          <w:b w:val="1"/>
          <w:bCs w:val="1"/>
          <w:sz w:val="34"/>
          <w:szCs w:val="34"/>
          <w:rtl w:val="0"/>
        </w:rPr>
        <w:t xml:space="preserve">1. Purpose</w:t>
      </w:r>
    </w:p>
    <w:p w:rsidR="00000000" w:rsidDel="00000000" w:rsidP="00000000" w:rsidRDefault="00000000" w:rsidRPr="00000000" w14:paraId="00000007">
      <w:pPr>
        <w:spacing w:after="240" w:before="240" w:lineRule="auto"/>
        <w:rPr/>
      </w:pPr>
      <w:r w:rsidDel="00000000" w:rsidR="00000000" w:rsidRPr="00000000">
        <w:rPr>
          <w:rtl w:val="0"/>
        </w:rPr>
        <w:t xml:space="preserve">The purpose of this policy is to ensure that all player evaluations and team selections conducted by Abbotsford Minor Baseball Association (AMBA) are:</w:t>
      </w:r>
    </w:p>
    <w:p w:rsidR="00000000" w:rsidDel="00000000" w:rsidP="00000000" w:rsidRDefault="00000000" w:rsidRPr="00000000" w14:paraId="00000008">
      <w:pPr>
        <w:numPr>
          <w:ilvl w:val="0"/>
          <w:numId w:val="16"/>
        </w:numPr>
        <w:spacing w:after="0" w:afterAutospacing="0" w:before="240" w:line="240" w:lineRule="auto"/>
        <w:ind w:left="720" w:hanging="360"/>
        <w:rPr>
          <w:u w:val="none"/>
        </w:rPr>
      </w:pPr>
      <w:r w:rsidDel="00000000" w:rsidR="00000000" w:rsidRPr="00000000">
        <w:rPr>
          <w:rtl w:val="0"/>
        </w:rPr>
        <w:t xml:space="preserve">Fair</w:t>
        <w:br w:type="textWrapping"/>
      </w:r>
    </w:p>
    <w:p w:rsidR="00000000" w:rsidDel="00000000" w:rsidP="00000000" w:rsidRDefault="00000000" w:rsidRPr="00000000" w14:paraId="00000009">
      <w:pPr>
        <w:numPr>
          <w:ilvl w:val="0"/>
          <w:numId w:val="16"/>
        </w:numPr>
        <w:spacing w:after="0" w:afterAutospacing="0" w:before="0" w:beforeAutospacing="0" w:line="240" w:lineRule="auto"/>
        <w:ind w:left="720" w:hanging="360"/>
        <w:rPr>
          <w:u w:val="none"/>
        </w:rPr>
      </w:pPr>
      <w:r w:rsidDel="00000000" w:rsidR="00000000" w:rsidRPr="00000000">
        <w:rPr>
          <w:rtl w:val="0"/>
        </w:rPr>
        <w:t xml:space="preserve">Consistent</w:t>
        <w:br w:type="textWrapping"/>
      </w:r>
    </w:p>
    <w:p w:rsidR="00000000" w:rsidDel="00000000" w:rsidP="00000000" w:rsidRDefault="00000000" w:rsidRPr="00000000" w14:paraId="0000000A">
      <w:pPr>
        <w:numPr>
          <w:ilvl w:val="0"/>
          <w:numId w:val="16"/>
        </w:numPr>
        <w:spacing w:after="0" w:afterAutospacing="0" w:before="0" w:beforeAutospacing="0" w:line="240" w:lineRule="auto"/>
        <w:ind w:left="720" w:hanging="360"/>
        <w:rPr>
          <w:u w:val="none"/>
        </w:rPr>
      </w:pPr>
      <w:r w:rsidDel="00000000" w:rsidR="00000000" w:rsidRPr="00000000">
        <w:rPr>
          <w:rtl w:val="0"/>
        </w:rPr>
        <w:t xml:space="preserve">Transparent</w:t>
        <w:br w:type="textWrapping"/>
      </w:r>
    </w:p>
    <w:p w:rsidR="00000000" w:rsidDel="00000000" w:rsidP="00000000" w:rsidRDefault="00000000" w:rsidRPr="00000000" w14:paraId="0000000B">
      <w:pPr>
        <w:numPr>
          <w:ilvl w:val="0"/>
          <w:numId w:val="16"/>
        </w:numPr>
        <w:spacing w:after="0" w:afterAutospacing="0" w:before="0" w:beforeAutospacing="0" w:line="240" w:lineRule="auto"/>
        <w:ind w:left="720" w:hanging="360"/>
        <w:rPr>
          <w:u w:val="none"/>
        </w:rPr>
      </w:pPr>
      <w:r w:rsidDel="00000000" w:rsidR="00000000" w:rsidRPr="00000000">
        <w:rPr>
          <w:rtl w:val="0"/>
        </w:rPr>
        <w:t xml:space="preserve">Development-focused</w:t>
        <w:br w:type="textWrapping"/>
      </w:r>
    </w:p>
    <w:p w:rsidR="00000000" w:rsidDel="00000000" w:rsidP="00000000" w:rsidRDefault="00000000" w:rsidRPr="00000000" w14:paraId="0000000C">
      <w:pPr>
        <w:numPr>
          <w:ilvl w:val="0"/>
          <w:numId w:val="16"/>
        </w:numPr>
        <w:spacing w:after="240" w:before="0" w:beforeAutospacing="0" w:line="240" w:lineRule="auto"/>
        <w:ind w:left="720" w:hanging="360"/>
        <w:rPr>
          <w:u w:val="none"/>
        </w:rPr>
      </w:pPr>
      <w:r w:rsidDel="00000000" w:rsidR="00000000" w:rsidRPr="00000000">
        <w:rPr>
          <w:rtl w:val="0"/>
        </w:rPr>
        <w:t xml:space="preserve">Free from bias or undue influence</w:t>
        <w:br w:type="textWrapping"/>
      </w:r>
    </w:p>
    <w:p w:rsidR="00000000" w:rsidDel="00000000" w:rsidP="00000000" w:rsidRDefault="00000000" w:rsidRPr="00000000" w14:paraId="0000000D">
      <w:pPr>
        <w:spacing w:after="240" w:before="240" w:lineRule="auto"/>
        <w:rPr/>
      </w:pPr>
      <w:r w:rsidDel="00000000" w:rsidR="00000000" w:rsidRPr="00000000">
        <w:rPr>
          <w:rtl w:val="0"/>
        </w:rPr>
        <w:t xml:space="preserve">This policy protects athletes, families, coaches, evaluators, and the Association by outlining clear procedures, authority, and accountability.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gi8h6ihu50mw" w:id="3"/>
      <w:bookmarkEnd w:id="3"/>
      <w:r w:rsidDel="00000000" w:rsidR="00000000" w:rsidRPr="00000000">
        <w:rPr>
          <w:b w:val="1"/>
          <w:bCs w:val="1"/>
          <w:sz w:val="34"/>
          <w:szCs w:val="34"/>
          <w:rtl w:val="0"/>
        </w:rPr>
        <w:t xml:space="preserve">2. Scope</w:t>
      </w:r>
    </w:p>
    <w:p w:rsidR="00000000" w:rsidDel="00000000" w:rsidP="00000000" w:rsidRDefault="00000000" w:rsidRPr="00000000" w14:paraId="00000010">
      <w:pPr>
        <w:spacing w:after="240" w:before="240" w:lineRule="auto"/>
        <w:rPr/>
      </w:pPr>
      <w:r w:rsidDel="00000000" w:rsidR="00000000" w:rsidRPr="00000000">
        <w:rPr>
          <w:rtl w:val="0"/>
        </w:rPr>
        <w:t xml:space="preserve">This policy applies to all AMBA </w:t>
      </w:r>
      <w:r w:rsidDel="00000000" w:rsidR="00000000" w:rsidRPr="00000000">
        <w:rPr>
          <w:b w:val="1"/>
          <w:bCs w:val="1"/>
          <w:rtl w:val="0"/>
        </w:rPr>
        <w:t xml:space="preserve">Single Season</w:t>
      </w:r>
      <w:r w:rsidDel="00000000" w:rsidR="00000000" w:rsidRPr="00000000">
        <w:rPr>
          <w:rtl w:val="0"/>
        </w:rPr>
        <w:t xml:space="preserve"> and </w:t>
      </w:r>
      <w:r w:rsidDel="00000000" w:rsidR="00000000" w:rsidRPr="00000000">
        <w:rPr>
          <w:b w:val="1"/>
          <w:bCs w:val="1"/>
          <w:rtl w:val="0"/>
        </w:rPr>
        <w:t xml:space="preserve">Summer Team</w:t>
      </w:r>
      <w:r w:rsidDel="00000000" w:rsidR="00000000" w:rsidRPr="00000000">
        <w:rPr>
          <w:rtl w:val="0"/>
        </w:rPr>
        <w:t xml:space="preserve"> evaluations and selections, including:</w:t>
      </w:r>
    </w:p>
    <w:p w:rsidR="00000000" w:rsidDel="00000000" w:rsidP="00000000" w:rsidRDefault="00000000" w:rsidRPr="00000000" w14:paraId="00000011">
      <w:pPr>
        <w:numPr>
          <w:ilvl w:val="0"/>
          <w:numId w:val="1"/>
        </w:numPr>
        <w:spacing w:after="0" w:afterAutospacing="0" w:before="240" w:line="240" w:lineRule="auto"/>
        <w:ind w:left="720" w:hanging="360"/>
      </w:pPr>
      <w:r w:rsidDel="00000000" w:rsidR="00000000" w:rsidRPr="00000000">
        <w:rPr>
          <w:rtl w:val="0"/>
        </w:rPr>
        <w:t xml:space="preserve">8U–18U Summer Teams</w:t>
        <w:br w:type="textWrapping"/>
      </w:r>
    </w:p>
    <w:p w:rsidR="00000000" w:rsidDel="00000000" w:rsidP="00000000" w:rsidRDefault="00000000" w:rsidRPr="00000000" w14:paraId="00000012">
      <w:pPr>
        <w:numPr>
          <w:ilvl w:val="0"/>
          <w:numId w:val="1"/>
        </w:numPr>
        <w:spacing w:after="240" w:before="0" w:beforeAutospacing="0" w:line="240" w:lineRule="auto"/>
        <w:ind w:left="720" w:hanging="360"/>
      </w:pPr>
      <w:r w:rsidDel="00000000" w:rsidR="00000000" w:rsidRPr="00000000">
        <w:rPr>
          <w:rtl w:val="0"/>
        </w:rPr>
        <w:t xml:space="preserve">13U, 15U, and 18U Single Season (AAA/AA) Teams</w:t>
        <w:br w:type="textWrapping"/>
      </w:r>
    </w:p>
    <w:p w:rsidR="00000000" w:rsidDel="00000000" w:rsidP="00000000" w:rsidRDefault="00000000" w:rsidRPr="00000000" w14:paraId="00000013">
      <w:pPr>
        <w:spacing w:after="240" w:before="240" w:lineRule="auto"/>
        <w:rPr/>
      </w:pPr>
      <w:r w:rsidDel="00000000" w:rsidR="00000000" w:rsidRPr="00000000">
        <w:rPr>
          <w:rtl w:val="0"/>
        </w:rPr>
        <w:t xml:space="preserve">This policy does </w:t>
      </w:r>
      <w:r w:rsidDel="00000000" w:rsidR="00000000" w:rsidRPr="00000000">
        <w:rPr>
          <w:b w:val="1"/>
          <w:bCs w:val="1"/>
          <w:rtl w:val="0"/>
        </w:rPr>
        <w:t xml:space="preserve">not</w:t>
      </w:r>
      <w:r w:rsidDel="00000000" w:rsidR="00000000" w:rsidRPr="00000000">
        <w:rPr>
          <w:rtl w:val="0"/>
        </w:rPr>
        <w:t xml:space="preserve"> govern House/Spring League team formation, which follows separate registration and balancing procedures.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brkvxg2y3p15" w:id="4"/>
      <w:bookmarkEnd w:id="4"/>
      <w:r w:rsidDel="00000000" w:rsidR="00000000" w:rsidRPr="00000000">
        <w:rPr>
          <w:b w:val="1"/>
          <w:bCs w:val="1"/>
          <w:sz w:val="34"/>
          <w:szCs w:val="34"/>
          <w:rtl w:val="0"/>
        </w:rPr>
        <w:t xml:space="preserve">3. Definitions</w:t>
      </w:r>
    </w:p>
    <w:p w:rsidR="00000000" w:rsidDel="00000000" w:rsidP="00000000" w:rsidRDefault="00000000" w:rsidRPr="00000000" w14:paraId="00000016">
      <w:pPr>
        <w:spacing w:after="240" w:before="240" w:lineRule="auto"/>
        <w:rPr/>
      </w:pPr>
      <w:r w:rsidDel="00000000" w:rsidR="00000000" w:rsidRPr="00000000">
        <w:rPr>
          <w:rtl w:val="0"/>
        </w:rPr>
        <w:t xml:space="preserve">For clarity within this policy:</w:t>
      </w:r>
    </w:p>
    <w:p w:rsidR="00000000" w:rsidDel="00000000" w:rsidP="00000000" w:rsidRDefault="00000000" w:rsidRPr="00000000" w14:paraId="00000017">
      <w:pPr>
        <w:numPr>
          <w:ilvl w:val="0"/>
          <w:numId w:val="5"/>
        </w:numPr>
        <w:spacing w:after="0" w:afterAutospacing="0" w:before="240" w:line="240" w:lineRule="auto"/>
        <w:ind w:left="720" w:hanging="360"/>
        <w:rPr>
          <w:u w:val="none"/>
        </w:rPr>
      </w:pPr>
      <w:r w:rsidDel="00000000" w:rsidR="00000000" w:rsidRPr="00000000">
        <w:rPr>
          <w:b w:val="1"/>
          <w:bCs w:val="1"/>
          <w:rtl w:val="0"/>
        </w:rPr>
        <w:t xml:space="preserve">Single Season Teams</w:t>
      </w:r>
      <w:r w:rsidDel="00000000" w:rsidR="00000000" w:rsidRPr="00000000">
        <w:rPr>
          <w:rtl w:val="0"/>
        </w:rPr>
        <w:t xml:space="preserve">:  AAA and AA teams formed following pre-season structured evaluations.</w:t>
        <w:br w:type="textWrapping"/>
      </w:r>
    </w:p>
    <w:p w:rsidR="00000000" w:rsidDel="00000000" w:rsidP="00000000" w:rsidRDefault="00000000" w:rsidRPr="00000000" w14:paraId="00000018">
      <w:pPr>
        <w:numPr>
          <w:ilvl w:val="0"/>
          <w:numId w:val="5"/>
        </w:numPr>
        <w:spacing w:after="0" w:afterAutospacing="0" w:before="0" w:beforeAutospacing="0" w:line="240" w:lineRule="auto"/>
        <w:ind w:left="720" w:hanging="360"/>
        <w:rPr>
          <w:u w:val="none"/>
        </w:rPr>
      </w:pPr>
      <w:r w:rsidDel="00000000" w:rsidR="00000000" w:rsidRPr="00000000">
        <w:rPr>
          <w:b w:val="1"/>
          <w:bCs w:val="1"/>
          <w:rtl w:val="0"/>
        </w:rPr>
        <w:t xml:space="preserve">Summer Teams</w:t>
      </w:r>
      <w:r w:rsidDel="00000000" w:rsidR="00000000" w:rsidRPr="00000000">
        <w:rPr>
          <w:rtl w:val="0"/>
        </w:rPr>
        <w:t xml:space="preserve">: Teams formed following completion of the House/Spring League program.</w:t>
        <w:br w:type="textWrapping"/>
      </w:r>
    </w:p>
    <w:p w:rsidR="00000000" w:rsidDel="00000000" w:rsidP="00000000" w:rsidRDefault="00000000" w:rsidRPr="00000000" w14:paraId="00000019">
      <w:pPr>
        <w:numPr>
          <w:ilvl w:val="0"/>
          <w:numId w:val="5"/>
        </w:numPr>
        <w:spacing w:after="0" w:afterAutospacing="0" w:before="0" w:beforeAutospacing="0" w:line="240" w:lineRule="auto"/>
        <w:ind w:left="720" w:hanging="360"/>
        <w:rPr>
          <w:u w:val="none"/>
        </w:rPr>
      </w:pPr>
      <w:r w:rsidDel="00000000" w:rsidR="00000000" w:rsidRPr="00000000">
        <w:rPr>
          <w:b w:val="1"/>
          <w:bCs w:val="1"/>
          <w:rtl w:val="0"/>
        </w:rPr>
        <w:t xml:space="preserve">Top Evaluated Player Pool</w:t>
      </w:r>
      <w:r w:rsidDel="00000000" w:rsidR="00000000" w:rsidRPr="00000000">
        <w:rPr>
          <w:rtl w:val="0"/>
        </w:rPr>
        <w:t xml:space="preserve">: Players identified through combined evaluator consensus and Technical Director review as roster-eligible based on evaluation performance.</w:t>
        <w:br w:type="textWrapping"/>
      </w:r>
    </w:p>
    <w:p w:rsidR="00000000" w:rsidDel="00000000" w:rsidP="00000000" w:rsidRDefault="00000000" w:rsidRPr="00000000" w14:paraId="0000001A">
      <w:pPr>
        <w:numPr>
          <w:ilvl w:val="0"/>
          <w:numId w:val="5"/>
        </w:numPr>
        <w:spacing w:after="0" w:afterAutospacing="0" w:before="0" w:beforeAutospacing="0" w:line="240" w:lineRule="auto"/>
        <w:ind w:left="720" w:hanging="360"/>
        <w:rPr>
          <w:u w:val="none"/>
        </w:rPr>
      </w:pPr>
      <w:r w:rsidDel="00000000" w:rsidR="00000000" w:rsidRPr="00000000">
        <w:rPr>
          <w:b w:val="1"/>
          <w:bCs w:val="1"/>
          <w:rtl w:val="0"/>
        </w:rPr>
        <w:t xml:space="preserve">BCMB</w:t>
      </w:r>
      <w:r w:rsidDel="00000000" w:rsidR="00000000" w:rsidRPr="00000000">
        <w:rPr>
          <w:rtl w:val="0"/>
        </w:rPr>
        <w:t xml:space="preserve">: BC Minor Baseball.</w:t>
      </w:r>
    </w:p>
    <w:p w:rsidR="00000000" w:rsidDel="00000000" w:rsidP="00000000" w:rsidRDefault="00000000" w:rsidRPr="00000000" w14:paraId="0000001B">
      <w:pPr>
        <w:numPr>
          <w:ilvl w:val="1"/>
          <w:numId w:val="5"/>
        </w:numPr>
        <w:spacing w:after="0" w:afterAutospacing="0" w:before="0" w:beforeAutospacing="0" w:line="240" w:lineRule="auto"/>
        <w:ind w:left="1440" w:hanging="360"/>
        <w:rPr>
          <w:u w:val="none"/>
        </w:rPr>
      </w:pPr>
      <w:r w:rsidDel="00000000" w:rsidR="00000000" w:rsidRPr="00000000">
        <w:rPr>
          <w:rtl w:val="0"/>
        </w:rPr>
      </w:r>
    </w:p>
    <w:p w:rsidR="00000000" w:rsidDel="00000000" w:rsidP="00000000" w:rsidRDefault="00000000" w:rsidRPr="00000000" w14:paraId="0000001C">
      <w:pPr>
        <w:numPr>
          <w:ilvl w:val="0"/>
          <w:numId w:val="5"/>
        </w:numPr>
        <w:spacing w:after="240" w:before="0" w:beforeAutospacing="0" w:line="240" w:lineRule="auto"/>
        <w:ind w:left="720" w:hanging="360"/>
        <w:rPr>
          <w:u w:val="none"/>
        </w:rPr>
      </w:pPr>
      <w:r w:rsidDel="00000000" w:rsidR="00000000" w:rsidRPr="00000000">
        <w:rPr>
          <w:b w:val="1"/>
          <w:bCs w:val="1"/>
          <w:rtl w:val="0"/>
        </w:rPr>
        <w:t xml:space="preserve">Rep:</w:t>
      </w:r>
      <w:r w:rsidDel="00000000" w:rsidR="00000000" w:rsidRPr="00000000">
        <w:rPr>
          <w:rtl w:val="0"/>
        </w:rPr>
        <w:t xml:space="preserve"> General label for Single season and Summer season players and or teams</w:t>
        <w:br w:type="textWrapping"/>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awjmwx4xp4fj" w:id="5"/>
      <w:bookmarkEnd w:id="5"/>
      <w:r w:rsidDel="00000000" w:rsidR="00000000" w:rsidRPr="00000000">
        <w:rPr>
          <w:b w:val="1"/>
          <w:bCs w:val="1"/>
          <w:sz w:val="34"/>
          <w:szCs w:val="34"/>
          <w:rtl w:val="0"/>
        </w:rPr>
        <w:t xml:space="preserve">4. Guiding Principles</w:t>
      </w:r>
    </w:p>
    <w:p w:rsidR="00000000" w:rsidDel="00000000" w:rsidP="00000000" w:rsidRDefault="00000000" w:rsidRPr="00000000" w14:paraId="0000001F">
      <w:pPr>
        <w:spacing w:after="240" w:before="240" w:lineRule="auto"/>
        <w:rPr/>
      </w:pPr>
      <w:r w:rsidDel="00000000" w:rsidR="00000000" w:rsidRPr="00000000">
        <w:rPr>
          <w:rtl w:val="0"/>
        </w:rPr>
        <w:t xml:space="preserve">All evaluations and selections shall reflect:</w:t>
      </w:r>
    </w:p>
    <w:p w:rsidR="00000000" w:rsidDel="00000000" w:rsidP="00000000" w:rsidRDefault="00000000" w:rsidRPr="00000000" w14:paraId="00000020">
      <w:pPr>
        <w:numPr>
          <w:ilvl w:val="0"/>
          <w:numId w:val="13"/>
        </w:numPr>
        <w:spacing w:after="0" w:afterAutospacing="0" w:before="240" w:line="240" w:lineRule="auto"/>
        <w:ind w:left="720" w:hanging="360"/>
      </w:pPr>
      <w:r w:rsidDel="00000000" w:rsidR="00000000" w:rsidRPr="00000000">
        <w:rPr>
          <w:rtl w:val="0"/>
        </w:rPr>
        <w:t xml:space="preserve">Athlete-first development</w:t>
        <w:br w:type="textWrapping"/>
      </w:r>
    </w:p>
    <w:p w:rsidR="00000000" w:rsidDel="00000000" w:rsidP="00000000" w:rsidRDefault="00000000" w:rsidRPr="00000000" w14:paraId="00000021">
      <w:pPr>
        <w:numPr>
          <w:ilvl w:val="0"/>
          <w:numId w:val="13"/>
        </w:numPr>
        <w:spacing w:after="0" w:afterAutospacing="0" w:before="0" w:beforeAutospacing="0" w:line="240" w:lineRule="auto"/>
        <w:ind w:left="720" w:hanging="360"/>
      </w:pPr>
      <w:r w:rsidDel="00000000" w:rsidR="00000000" w:rsidRPr="00000000">
        <w:rPr>
          <w:rtl w:val="0"/>
        </w:rPr>
        <w:t xml:space="preserve">Competitive integrity</w:t>
        <w:br w:type="textWrapping"/>
      </w:r>
    </w:p>
    <w:p w:rsidR="00000000" w:rsidDel="00000000" w:rsidP="00000000" w:rsidRDefault="00000000" w:rsidRPr="00000000" w14:paraId="00000022">
      <w:pPr>
        <w:numPr>
          <w:ilvl w:val="0"/>
          <w:numId w:val="13"/>
        </w:numPr>
        <w:spacing w:after="0" w:afterAutospacing="0" w:before="0" w:beforeAutospacing="0" w:line="240" w:lineRule="auto"/>
        <w:ind w:left="720" w:hanging="360"/>
      </w:pPr>
      <w:r w:rsidDel="00000000" w:rsidR="00000000" w:rsidRPr="00000000">
        <w:rPr>
          <w:rtl w:val="0"/>
        </w:rPr>
        <w:t xml:space="preserve">Objectivity and consistency</w:t>
        <w:br w:type="textWrapping"/>
      </w:r>
    </w:p>
    <w:p w:rsidR="00000000" w:rsidDel="00000000" w:rsidP="00000000" w:rsidRDefault="00000000" w:rsidRPr="00000000" w14:paraId="00000023">
      <w:pPr>
        <w:numPr>
          <w:ilvl w:val="0"/>
          <w:numId w:val="13"/>
        </w:numPr>
        <w:spacing w:after="0" w:afterAutospacing="0" w:before="0" w:beforeAutospacing="0" w:line="240" w:lineRule="auto"/>
        <w:ind w:left="720" w:hanging="360"/>
      </w:pPr>
      <w:r w:rsidDel="00000000" w:rsidR="00000000" w:rsidRPr="00000000">
        <w:rPr>
          <w:rtl w:val="0"/>
        </w:rPr>
        <w:t xml:space="preserve">Impartial decision-making</w:t>
        <w:br w:type="textWrapping"/>
      </w:r>
    </w:p>
    <w:p w:rsidR="00000000" w:rsidDel="00000000" w:rsidP="00000000" w:rsidRDefault="00000000" w:rsidRPr="00000000" w14:paraId="00000024">
      <w:pPr>
        <w:numPr>
          <w:ilvl w:val="0"/>
          <w:numId w:val="13"/>
        </w:numPr>
        <w:spacing w:after="0" w:afterAutospacing="0" w:before="0" w:beforeAutospacing="0" w:line="240" w:lineRule="auto"/>
        <w:ind w:left="720" w:hanging="360"/>
      </w:pPr>
      <w:r w:rsidDel="00000000" w:rsidR="00000000" w:rsidRPr="00000000">
        <w:rPr>
          <w:rtl w:val="0"/>
        </w:rPr>
        <w:t xml:space="preserve">Respectful communication</w:t>
        <w:br w:type="textWrapping"/>
      </w:r>
    </w:p>
    <w:p w:rsidR="00000000" w:rsidDel="00000000" w:rsidP="00000000" w:rsidRDefault="00000000" w:rsidRPr="00000000" w14:paraId="00000025">
      <w:pPr>
        <w:numPr>
          <w:ilvl w:val="0"/>
          <w:numId w:val="13"/>
        </w:numPr>
        <w:spacing w:after="240" w:before="0" w:beforeAutospacing="0" w:line="240" w:lineRule="auto"/>
        <w:ind w:left="720" w:hanging="360"/>
      </w:pPr>
      <w:r w:rsidDel="00000000" w:rsidR="00000000" w:rsidRPr="00000000">
        <w:rPr>
          <w:rtl w:val="0"/>
        </w:rPr>
        <w:t xml:space="preserve">Long-term player growth</w:t>
        <w:br w:type="textWrapping"/>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hw8ainpe3f9h" w:id="6"/>
      <w:bookmarkEnd w:id="6"/>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bzf65wyvz9rj" w:id="7"/>
      <w:bookmarkEnd w:id="7"/>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9wkwkqck5ag2" w:id="8"/>
      <w:bookmarkEnd w:id="8"/>
      <w:r w:rsidDel="00000000" w:rsidR="00000000" w:rsidRPr="00000000">
        <w:rPr>
          <w:b w:val="1"/>
          <w:bCs w:val="1"/>
          <w:sz w:val="34"/>
          <w:szCs w:val="34"/>
          <w:rtl w:val="0"/>
        </w:rPr>
        <w:t xml:space="preserve">5. Authority &amp; Oversight Structure</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65.7914240338805"/>
        <w:gridCol w:w="6694.20857596612"/>
        <w:tblGridChange w:id="0">
          <w:tblGrid>
            <w:gridCol w:w="2665.7914240338805"/>
            <w:gridCol w:w="6694.20857596612"/>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jc w:val="center"/>
              <w:rPr/>
            </w:pPr>
            <w:r w:rsidDel="00000000" w:rsidR="00000000" w:rsidRPr="00000000">
              <w:rPr>
                <w:b w:val="1"/>
                <w:bCs w:val="1"/>
                <w:rtl w:val="0"/>
              </w:rPr>
              <w:t xml:space="preserve">Role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jc w:val="center"/>
              <w:rPr/>
            </w:pPr>
            <w:r w:rsidDel="00000000" w:rsidR="00000000" w:rsidRPr="00000000">
              <w:rPr>
                <w:b w:val="1"/>
                <w:bCs w:val="1"/>
                <w:rtl w:val="0"/>
              </w:rPr>
              <w:t xml:space="preserve">Authority</w:t>
            </w: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rPr/>
            </w:pPr>
            <w:r w:rsidDel="00000000" w:rsidR="00000000" w:rsidRPr="00000000">
              <w:rPr>
                <w:rtl w:val="0"/>
              </w:rPr>
              <w:t xml:space="preserve">Board of Directors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D">
            <w:pPr>
              <w:rPr/>
            </w:pPr>
            <w:r w:rsidDel="00000000" w:rsidR="00000000" w:rsidRPr="00000000">
              <w:rPr>
                <w:rtl w:val="0"/>
              </w:rPr>
              <w:t xml:space="preserve">Governance oversight only; no involvement in player selection</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rPr/>
            </w:pPr>
            <w:r w:rsidDel="00000000" w:rsidR="00000000" w:rsidRPr="00000000">
              <w:rPr>
                <w:rtl w:val="0"/>
              </w:rPr>
              <w:t xml:space="preserve">VP2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rPr/>
            </w:pPr>
            <w:r w:rsidDel="00000000" w:rsidR="00000000" w:rsidRPr="00000000">
              <w:rPr>
                <w:rtl w:val="0"/>
              </w:rPr>
              <w:t xml:space="preserve">Oversight of evaluation process, selection framework, and annual review</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0">
            <w:pPr>
              <w:rPr/>
            </w:pPr>
            <w:r w:rsidDel="00000000" w:rsidR="00000000" w:rsidRPr="00000000">
              <w:rPr>
                <w:rtl w:val="0"/>
              </w:rPr>
              <w:t xml:space="preserve">Selection Committee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1">
            <w:pPr>
              <w:rPr/>
            </w:pPr>
            <w:r w:rsidDel="00000000" w:rsidR="00000000" w:rsidRPr="00000000">
              <w:rPr>
                <w:rtl w:val="0"/>
              </w:rPr>
              <w:t xml:space="preserve">Roster approval and policy compliance verification</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2">
            <w:pPr>
              <w:rPr/>
            </w:pPr>
            <w:r w:rsidDel="00000000" w:rsidR="00000000" w:rsidRPr="00000000">
              <w:rPr>
                <w:rtl w:val="0"/>
              </w:rPr>
              <w:t xml:space="preserve">Technical Director (TD)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rPr/>
            </w:pPr>
            <w:r w:rsidDel="00000000" w:rsidR="00000000" w:rsidRPr="00000000">
              <w:rPr>
                <w:rtl w:val="0"/>
              </w:rPr>
              <w:t xml:space="preserve">Designs evaluation forms, criteria, standards, and evaluator guidelines</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4">
            <w:pPr>
              <w:rPr/>
            </w:pPr>
            <w:r w:rsidDel="00000000" w:rsidR="00000000" w:rsidRPr="00000000">
              <w:rPr>
                <w:rtl w:val="0"/>
              </w:rPr>
              <w:t xml:space="preserve">Divisional Commissioners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5">
            <w:pPr>
              <w:rPr/>
            </w:pPr>
            <w:r w:rsidDel="00000000" w:rsidR="00000000" w:rsidRPr="00000000">
              <w:rPr>
                <w:rtl w:val="0"/>
              </w:rPr>
              <w:t xml:space="preserve">Schedule and administer evaluation sessions</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6">
            <w:pPr>
              <w:rPr/>
            </w:pPr>
            <w:r w:rsidDel="00000000" w:rsidR="00000000" w:rsidRPr="00000000">
              <w:rPr>
                <w:rtl w:val="0"/>
              </w:rPr>
              <w:t xml:space="preserve">Evaluators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7">
            <w:pPr>
              <w:rPr/>
            </w:pPr>
            <w:r w:rsidDel="00000000" w:rsidR="00000000" w:rsidRPr="00000000">
              <w:rPr>
                <w:rtl w:val="0"/>
              </w:rPr>
              <w:t xml:space="preserve">Execute on-field assessments (coaches + independent evaluators)</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8">
            <w:pPr>
              <w:rPr/>
            </w:pPr>
            <w:r w:rsidDel="00000000" w:rsidR="00000000" w:rsidRPr="00000000">
              <w:rPr>
                <w:rtl w:val="0"/>
              </w:rPr>
              <w:t xml:space="preserve">Head Coaches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9">
            <w:pPr>
              <w:rPr/>
            </w:pPr>
            <w:r w:rsidDel="00000000" w:rsidR="00000000" w:rsidRPr="00000000">
              <w:rPr>
                <w:rtl w:val="0"/>
              </w:rPr>
              <w:t xml:space="preserve">Select rosters within policy parameters</w:t>
            </w:r>
          </w:p>
        </w:tc>
      </w:tr>
    </w:tbl>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b7f2kwcteevm" w:id="9"/>
      <w:bookmarkEnd w:id="9"/>
      <w:r w:rsidDel="00000000" w:rsidR="00000000" w:rsidRPr="00000000">
        <w:rPr>
          <w:b w:val="1"/>
          <w:bCs w:val="1"/>
          <w:sz w:val="34"/>
          <w:szCs w:val="34"/>
          <w:rtl w:val="0"/>
        </w:rPr>
        <w:t xml:space="preserve">6. Evaluation Model</w:t>
      </w:r>
    </w:p>
    <w:p w:rsidR="00000000" w:rsidDel="00000000" w:rsidP="00000000" w:rsidRDefault="00000000" w:rsidRPr="00000000" w14:paraId="0000003C">
      <w:pPr>
        <w:spacing w:after="240" w:before="240" w:lineRule="auto"/>
        <w:rPr/>
      </w:pPr>
      <w:r w:rsidDel="00000000" w:rsidR="00000000" w:rsidRPr="00000000">
        <w:rPr>
          <w:rtl w:val="0"/>
        </w:rPr>
        <w:t xml:space="preserve">AMBA uses a hybrid model combining:</w:t>
      </w:r>
    </w:p>
    <w:p w:rsidR="00000000" w:rsidDel="00000000" w:rsidP="00000000" w:rsidRDefault="00000000" w:rsidRPr="00000000" w14:paraId="0000003D">
      <w:pPr>
        <w:numPr>
          <w:ilvl w:val="0"/>
          <w:numId w:val="6"/>
        </w:numPr>
        <w:spacing w:after="0" w:afterAutospacing="0" w:before="240" w:line="240" w:lineRule="auto"/>
        <w:ind w:left="720" w:hanging="360"/>
      </w:pPr>
      <w:r w:rsidDel="00000000" w:rsidR="00000000" w:rsidRPr="00000000">
        <w:rPr>
          <w:rtl w:val="0"/>
        </w:rPr>
        <w:t xml:space="preserve">Independent evaluators</w:t>
        <w:br w:type="textWrapping"/>
      </w:r>
    </w:p>
    <w:p w:rsidR="00000000" w:rsidDel="00000000" w:rsidP="00000000" w:rsidRDefault="00000000" w:rsidRPr="00000000" w14:paraId="0000003E">
      <w:pPr>
        <w:numPr>
          <w:ilvl w:val="0"/>
          <w:numId w:val="6"/>
        </w:numPr>
        <w:spacing w:after="0" w:afterAutospacing="0" w:before="0" w:beforeAutospacing="0" w:line="240" w:lineRule="auto"/>
        <w:ind w:left="720" w:hanging="360"/>
      </w:pPr>
      <w:r w:rsidDel="00000000" w:rsidR="00000000" w:rsidRPr="00000000">
        <w:rPr>
          <w:rtl w:val="0"/>
        </w:rPr>
        <w:t xml:space="preserve">Technical Director assessments</w:t>
        <w:br w:type="textWrapping"/>
      </w:r>
    </w:p>
    <w:p w:rsidR="00000000" w:rsidDel="00000000" w:rsidP="00000000" w:rsidRDefault="00000000" w:rsidRPr="00000000" w14:paraId="0000003F">
      <w:pPr>
        <w:numPr>
          <w:ilvl w:val="0"/>
          <w:numId w:val="6"/>
        </w:numPr>
        <w:spacing w:after="0" w:afterAutospacing="0" w:before="0" w:beforeAutospacing="0" w:line="240" w:lineRule="auto"/>
        <w:ind w:left="720" w:hanging="360"/>
      </w:pPr>
      <w:r w:rsidDel="00000000" w:rsidR="00000000" w:rsidRPr="00000000">
        <w:rPr>
          <w:rtl w:val="0"/>
        </w:rPr>
        <w:t xml:space="preserve">Divisional Commissioners</w:t>
        <w:br w:type="textWrapping"/>
      </w:r>
    </w:p>
    <w:p w:rsidR="00000000" w:rsidDel="00000000" w:rsidP="00000000" w:rsidRDefault="00000000" w:rsidRPr="00000000" w14:paraId="00000040">
      <w:pPr>
        <w:numPr>
          <w:ilvl w:val="0"/>
          <w:numId w:val="6"/>
        </w:numPr>
        <w:spacing w:after="0" w:afterAutospacing="0" w:before="0" w:beforeAutospacing="0" w:line="240" w:lineRule="auto"/>
        <w:ind w:left="720" w:hanging="360"/>
      </w:pPr>
      <w:r w:rsidDel="00000000" w:rsidR="00000000" w:rsidRPr="00000000">
        <w:rPr>
          <w:rtl w:val="0"/>
        </w:rPr>
        <w:t xml:space="preserve">Selected Head Coaches (Single Season)</w:t>
        <w:br w:type="textWrapping"/>
      </w:r>
    </w:p>
    <w:p w:rsidR="00000000" w:rsidDel="00000000" w:rsidP="00000000" w:rsidRDefault="00000000" w:rsidRPr="00000000" w14:paraId="00000041">
      <w:pPr>
        <w:numPr>
          <w:ilvl w:val="0"/>
          <w:numId w:val="6"/>
        </w:numPr>
        <w:spacing w:after="240" w:before="0" w:beforeAutospacing="0" w:line="240" w:lineRule="auto"/>
        <w:ind w:left="720" w:hanging="360"/>
      </w:pPr>
      <w:r w:rsidDel="00000000" w:rsidR="00000000" w:rsidRPr="00000000">
        <w:rPr>
          <w:rtl w:val="0"/>
        </w:rPr>
        <w:t xml:space="preserve">Prospective Head Coaches (Summer Teams)</w:t>
        <w:br w:type="textWrapping"/>
      </w:r>
    </w:p>
    <w:p w:rsidR="00000000" w:rsidDel="00000000" w:rsidP="00000000" w:rsidRDefault="00000000" w:rsidRPr="00000000" w14:paraId="00000042">
      <w:pPr>
        <w:spacing w:after="240" w:before="240" w:lineRule="auto"/>
        <w:rPr/>
      </w:pPr>
      <w:r w:rsidDel="00000000" w:rsidR="00000000" w:rsidRPr="00000000">
        <w:rPr>
          <w:rtl w:val="0"/>
        </w:rPr>
        <w:t xml:space="preserve">This mixed model ensures balanced assessments and minimizes individual bias.</w:t>
      </w:r>
    </w:p>
    <w:p w:rsidR="00000000" w:rsidDel="00000000" w:rsidP="00000000" w:rsidRDefault="00000000" w:rsidRPr="00000000" w14:paraId="00000043">
      <w:pPr>
        <w:spacing w:after="240" w:before="240" w:lineRule="auto"/>
        <w:rPr/>
      </w:pPr>
      <w:r w:rsidDel="00000000" w:rsidR="00000000" w:rsidRPr="00000000">
        <w:rPr>
          <w:rtl w:val="0"/>
        </w:rPr>
        <w:t xml:space="preserve">Evaluators are expected to act impartially. No evaluator may act as the sole assessor of a player where a conflict of interest exists.</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sz w:val="34"/>
          <w:szCs w:val="34"/>
        </w:rPr>
      </w:pPr>
      <w:bookmarkStart w:colFirst="0" w:colLast="0" w:name="_fovizitomdnc" w:id="10"/>
      <w:bookmarkEnd w:id="10"/>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sz w:val="34"/>
          <w:szCs w:val="34"/>
        </w:rPr>
      </w:pPr>
      <w:bookmarkStart w:colFirst="0" w:colLast="0" w:name="_g41dg562hwk7" w:id="11"/>
      <w:bookmarkEnd w:id="11"/>
      <w:r w:rsidDel="00000000" w:rsidR="00000000" w:rsidRPr="00000000">
        <w:rPr>
          <w:b w:val="1"/>
          <w:bCs w:val="1"/>
          <w:sz w:val="34"/>
          <w:szCs w:val="34"/>
          <w:rtl w:val="0"/>
        </w:rPr>
        <w:t xml:space="preserve">7. Tryout Attendance Requirements</w:t>
      </w:r>
    </w:p>
    <w:p w:rsidR="00000000" w:rsidDel="00000000" w:rsidP="00000000" w:rsidRDefault="00000000" w:rsidRPr="00000000" w14:paraId="00000047">
      <w:pPr>
        <w:spacing w:after="240" w:before="240" w:lineRule="auto"/>
        <w:rPr/>
      </w:pPr>
      <w:r w:rsidDel="00000000" w:rsidR="00000000" w:rsidRPr="00000000">
        <w:rPr>
          <w:rtl w:val="0"/>
        </w:rPr>
        <w:t xml:space="preserve">Players are expected to attend scheduled evaluation sessions.</w:t>
      </w:r>
    </w:p>
    <w:p w:rsidR="00000000" w:rsidDel="00000000" w:rsidP="00000000" w:rsidRDefault="00000000" w:rsidRPr="00000000" w14:paraId="00000048">
      <w:pPr>
        <w:spacing w:after="240" w:before="240" w:lineRule="auto"/>
        <w:rPr/>
      </w:pPr>
      <w:r w:rsidDel="00000000" w:rsidR="00000000" w:rsidRPr="00000000">
        <w:rPr>
          <w:rtl w:val="0"/>
        </w:rPr>
        <w:t xml:space="preserve">Failure to attend without a valid reasonable reason may impact eligibility.</w:t>
      </w:r>
    </w:p>
    <w:p w:rsidR="00000000" w:rsidDel="00000000" w:rsidP="00000000" w:rsidRDefault="00000000" w:rsidRPr="00000000" w14:paraId="00000049">
      <w:pPr>
        <w:spacing w:after="240" w:before="240" w:lineRule="auto"/>
        <w:rPr/>
      </w:pPr>
      <w:r w:rsidDel="00000000" w:rsidR="00000000" w:rsidRPr="00000000">
        <w:rPr>
          <w:rtl w:val="0"/>
        </w:rPr>
        <w:t xml:space="preserve">Exceptions may be granted at the discretion of the Technical Director and Divisional Commissioner (e.g., illness, injury, family emergency).</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sz w:val="34"/>
          <w:szCs w:val="34"/>
        </w:rPr>
      </w:pPr>
      <w:bookmarkStart w:colFirst="0" w:colLast="0" w:name="_b96v4gm642rr" w:id="12"/>
      <w:bookmarkEnd w:id="12"/>
      <w:r w:rsidDel="00000000" w:rsidR="00000000" w:rsidRPr="00000000">
        <w:rPr>
          <w:b w:val="1"/>
          <w:bCs w:val="1"/>
          <w:sz w:val="34"/>
          <w:szCs w:val="34"/>
          <w:rtl w:val="0"/>
        </w:rPr>
        <w:t xml:space="preserve">8. BCMBA &amp; Out-of-Catchment Compliance</w:t>
      </w:r>
    </w:p>
    <w:p w:rsidR="00000000" w:rsidDel="00000000" w:rsidP="00000000" w:rsidRDefault="00000000" w:rsidRPr="00000000" w14:paraId="0000004C">
      <w:pPr>
        <w:spacing w:after="240" w:before="240" w:lineRule="auto"/>
        <w:rPr/>
      </w:pPr>
      <w:r w:rsidDel="00000000" w:rsidR="00000000" w:rsidRPr="00000000">
        <w:rPr>
          <w:rtl w:val="0"/>
        </w:rPr>
        <w:t xml:space="preserve">AMBA adheres to all BCMB regulations, including:</w:t>
      </w:r>
    </w:p>
    <w:p w:rsidR="00000000" w:rsidDel="00000000" w:rsidP="00000000" w:rsidRDefault="00000000" w:rsidRPr="00000000" w14:paraId="0000004D">
      <w:pPr>
        <w:numPr>
          <w:ilvl w:val="0"/>
          <w:numId w:val="17"/>
        </w:numPr>
        <w:spacing w:after="0" w:afterAutospacing="0" w:before="240" w:line="240" w:lineRule="auto"/>
        <w:ind w:left="720" w:hanging="360"/>
      </w:pPr>
      <w:r w:rsidDel="00000000" w:rsidR="00000000" w:rsidRPr="00000000">
        <w:rPr>
          <w:rtl w:val="0"/>
        </w:rPr>
        <w:t xml:space="preserve">Out-of-catchment players must provide a valid Tryout Player Release.</w:t>
        <w:br w:type="textWrapping"/>
      </w:r>
    </w:p>
    <w:p w:rsidR="00000000" w:rsidDel="00000000" w:rsidP="00000000" w:rsidRDefault="00000000" w:rsidRPr="00000000" w14:paraId="0000004E">
      <w:pPr>
        <w:numPr>
          <w:ilvl w:val="0"/>
          <w:numId w:val="17"/>
        </w:numPr>
        <w:spacing w:after="0" w:afterAutospacing="0" w:before="0" w:beforeAutospacing="0" w:line="240" w:lineRule="auto"/>
        <w:ind w:left="720" w:hanging="360"/>
      </w:pPr>
      <w:r w:rsidDel="00000000" w:rsidR="00000000" w:rsidRPr="00000000">
        <w:rPr>
          <w:rtl w:val="0"/>
        </w:rPr>
        <w:t xml:space="preserve">Rep teams are limited to the maximum number of out-of-catchment players permitted by BCMB (currently three).</w:t>
        <w:br w:type="textWrapping"/>
      </w:r>
    </w:p>
    <w:p w:rsidR="00000000" w:rsidDel="00000000" w:rsidP="00000000" w:rsidRDefault="00000000" w:rsidRPr="00000000" w14:paraId="0000004F">
      <w:pPr>
        <w:numPr>
          <w:ilvl w:val="0"/>
          <w:numId w:val="17"/>
        </w:numPr>
        <w:spacing w:after="240" w:before="0" w:beforeAutospacing="0" w:line="240" w:lineRule="auto"/>
        <w:ind w:left="720" w:hanging="360"/>
      </w:pPr>
      <w:r w:rsidDel="00000000" w:rsidR="00000000" w:rsidRPr="00000000">
        <w:rPr>
          <w:rtl w:val="0"/>
        </w:rPr>
        <w:t xml:space="preserve">Players may not attend tryouts for multiple associations unless properly released in accordance with BCMB rules.</w:t>
        <w:br w:type="textWrapping"/>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sz w:val="34"/>
          <w:szCs w:val="34"/>
        </w:rPr>
      </w:pPr>
      <w:bookmarkStart w:colFirst="0" w:colLast="0" w:name="_g94l2iob6ccg" w:id="13"/>
      <w:bookmarkEnd w:id="13"/>
      <w:r w:rsidDel="00000000" w:rsidR="00000000" w:rsidRPr="00000000">
        <w:rPr>
          <w:b w:val="1"/>
          <w:bCs w:val="1"/>
          <w:sz w:val="34"/>
          <w:szCs w:val="34"/>
          <w:rtl w:val="0"/>
        </w:rPr>
        <w:t xml:space="preserve">9. Evaluation Design &amp; Structure</w:t>
      </w:r>
    </w:p>
    <w:p w:rsidR="00000000" w:rsidDel="00000000" w:rsidP="00000000" w:rsidRDefault="00000000" w:rsidRPr="00000000" w14:paraId="00000052">
      <w:pPr>
        <w:spacing w:after="240" w:before="240" w:lineRule="auto"/>
        <w:rPr/>
      </w:pPr>
      <w:r w:rsidDel="00000000" w:rsidR="00000000" w:rsidRPr="00000000">
        <w:rPr>
          <w:rtl w:val="0"/>
        </w:rPr>
        <w:t xml:space="preserve">The Technical Director is responsible for creating all evaluation forms and criteria.</w:t>
      </w:r>
    </w:p>
    <w:p w:rsidR="00000000" w:rsidDel="00000000" w:rsidP="00000000" w:rsidRDefault="00000000" w:rsidRPr="00000000" w14:paraId="00000053">
      <w:pPr>
        <w:spacing w:after="240" w:before="240" w:lineRule="auto"/>
        <w:rPr/>
      </w:pPr>
      <w:r w:rsidDel="00000000" w:rsidR="00000000" w:rsidRPr="00000000">
        <w:rPr>
          <w:rtl w:val="0"/>
        </w:rPr>
        <w:t xml:space="preserve">Forms are standardized across evaluators to ensure consistency.</w:t>
      </w:r>
    </w:p>
    <w:p w:rsidR="00000000" w:rsidDel="00000000" w:rsidP="00000000" w:rsidRDefault="00000000" w:rsidRPr="00000000" w14:paraId="00000054">
      <w:pPr>
        <w:spacing w:after="240" w:before="240" w:lineRule="auto"/>
        <w:rPr/>
      </w:pPr>
      <w:r w:rsidDel="00000000" w:rsidR="00000000" w:rsidRPr="00000000">
        <w:rPr>
          <w:rtl w:val="0"/>
        </w:rPr>
        <w:t xml:space="preserve">Players are evaluated using a combination of objective and subjective metrics.</w:t>
      </w:r>
    </w:p>
    <w:p w:rsidR="00000000" w:rsidDel="00000000" w:rsidP="00000000" w:rsidRDefault="00000000" w:rsidRPr="00000000" w14:paraId="00000055">
      <w:pPr>
        <w:pStyle w:val="Heading3"/>
        <w:keepNext w:val="0"/>
        <w:keepLines w:val="0"/>
        <w:spacing w:before="280" w:lineRule="auto"/>
        <w:rPr>
          <w:b w:val="1"/>
          <w:bCs w:val="1"/>
          <w:color w:val="000000"/>
          <w:sz w:val="26"/>
          <w:szCs w:val="26"/>
        </w:rPr>
      </w:pPr>
      <w:bookmarkStart w:colFirst="0" w:colLast="0" w:name="_cecokkg0z4cs" w:id="14"/>
      <w:bookmarkEnd w:id="14"/>
      <w:r w:rsidDel="00000000" w:rsidR="00000000" w:rsidRPr="00000000">
        <w:rPr>
          <w:b w:val="1"/>
          <w:bCs w:val="1"/>
          <w:color w:val="000000"/>
          <w:sz w:val="26"/>
          <w:szCs w:val="26"/>
          <w:rtl w:val="0"/>
        </w:rPr>
        <w:t xml:space="preserve">Evaluation Sessions</w:t>
      </w:r>
    </w:p>
    <w:p w:rsidR="00000000" w:rsidDel="00000000" w:rsidP="00000000" w:rsidRDefault="00000000" w:rsidRPr="00000000" w14:paraId="00000056">
      <w:pPr>
        <w:spacing w:after="240" w:before="240" w:lineRule="auto"/>
        <w:rPr>
          <w:b w:val="1"/>
          <w:bCs w:val="1"/>
        </w:rPr>
      </w:pPr>
      <w:r w:rsidDel="00000000" w:rsidR="00000000" w:rsidRPr="00000000">
        <w:rPr>
          <w:b w:val="1"/>
          <w:bCs w:val="1"/>
          <w:rtl w:val="0"/>
        </w:rPr>
        <w:t xml:space="preserve">Single Season Teams</w:t>
      </w:r>
    </w:p>
    <w:p w:rsidR="00000000" w:rsidDel="00000000" w:rsidP="00000000" w:rsidRDefault="00000000" w:rsidRPr="00000000" w14:paraId="00000057">
      <w:pPr>
        <w:numPr>
          <w:ilvl w:val="0"/>
          <w:numId w:val="10"/>
        </w:numPr>
        <w:spacing w:after="0" w:afterAutospacing="0" w:before="240" w:line="240" w:lineRule="auto"/>
        <w:ind w:left="720" w:hanging="360"/>
      </w:pPr>
      <w:r w:rsidDel="00000000" w:rsidR="00000000" w:rsidRPr="00000000">
        <w:rPr>
          <w:rtl w:val="0"/>
        </w:rPr>
        <w:t xml:space="preserve">4–6 evaluation sessions</w:t>
        <w:br w:type="textWrapping"/>
      </w:r>
    </w:p>
    <w:p w:rsidR="00000000" w:rsidDel="00000000" w:rsidP="00000000" w:rsidRDefault="00000000" w:rsidRPr="00000000" w14:paraId="00000058">
      <w:pPr>
        <w:numPr>
          <w:ilvl w:val="0"/>
          <w:numId w:val="10"/>
        </w:numPr>
        <w:spacing w:after="240" w:before="0" w:beforeAutospacing="0" w:line="240" w:lineRule="auto"/>
        <w:ind w:left="720" w:hanging="360"/>
      </w:pPr>
      <w:r w:rsidDel="00000000" w:rsidR="00000000" w:rsidRPr="00000000">
        <w:rPr>
          <w:rtl w:val="0"/>
        </w:rPr>
        <w:t xml:space="preserve">Coaches selected before evaluations</w:t>
        <w:br w:type="textWrapping"/>
      </w:r>
    </w:p>
    <w:p w:rsidR="00000000" w:rsidDel="00000000" w:rsidP="00000000" w:rsidRDefault="00000000" w:rsidRPr="00000000" w14:paraId="00000059">
      <w:pPr>
        <w:spacing w:after="240" w:before="240" w:lineRule="auto"/>
        <w:rPr>
          <w:b w:val="1"/>
          <w:bCs w:val="1"/>
        </w:rPr>
      </w:pPr>
      <w:r w:rsidDel="00000000" w:rsidR="00000000" w:rsidRPr="00000000">
        <w:rPr>
          <w:rtl w:val="0"/>
        </w:rPr>
      </w:r>
    </w:p>
    <w:p w:rsidR="00000000" w:rsidDel="00000000" w:rsidP="00000000" w:rsidRDefault="00000000" w:rsidRPr="00000000" w14:paraId="0000005A">
      <w:pPr>
        <w:spacing w:after="240" w:before="240" w:lineRule="auto"/>
        <w:rPr>
          <w:b w:val="1"/>
          <w:bCs w:val="1"/>
        </w:rPr>
      </w:pPr>
      <w:r w:rsidDel="00000000" w:rsidR="00000000" w:rsidRPr="00000000">
        <w:rPr>
          <w:rtl w:val="0"/>
        </w:rPr>
      </w:r>
    </w:p>
    <w:p w:rsidR="00000000" w:rsidDel="00000000" w:rsidP="00000000" w:rsidRDefault="00000000" w:rsidRPr="00000000" w14:paraId="0000005B">
      <w:pPr>
        <w:spacing w:after="240" w:before="240" w:lineRule="auto"/>
        <w:rPr>
          <w:b w:val="1"/>
          <w:bCs w:val="1"/>
        </w:rPr>
      </w:pPr>
      <w:r w:rsidDel="00000000" w:rsidR="00000000" w:rsidRPr="00000000">
        <w:rPr>
          <w:rtl w:val="0"/>
        </w:rPr>
      </w:r>
    </w:p>
    <w:p w:rsidR="00000000" w:rsidDel="00000000" w:rsidP="00000000" w:rsidRDefault="00000000" w:rsidRPr="00000000" w14:paraId="0000005C">
      <w:pPr>
        <w:spacing w:after="240" w:before="240" w:lineRule="auto"/>
        <w:rPr>
          <w:b w:val="1"/>
          <w:bCs w:val="1"/>
        </w:rPr>
      </w:pPr>
      <w:r w:rsidDel="00000000" w:rsidR="00000000" w:rsidRPr="00000000">
        <w:rPr>
          <w:rtl w:val="0"/>
        </w:rPr>
      </w:r>
    </w:p>
    <w:p w:rsidR="00000000" w:rsidDel="00000000" w:rsidP="00000000" w:rsidRDefault="00000000" w:rsidRPr="00000000" w14:paraId="0000005D">
      <w:pPr>
        <w:spacing w:after="240" w:before="240" w:lineRule="auto"/>
        <w:rPr>
          <w:b w:val="1"/>
          <w:bCs w:val="1"/>
        </w:rPr>
      </w:pPr>
      <w:r w:rsidDel="00000000" w:rsidR="00000000" w:rsidRPr="00000000">
        <w:rPr>
          <w:b w:val="1"/>
          <w:bCs w:val="1"/>
          <w:rtl w:val="0"/>
        </w:rPr>
        <w:t xml:space="preserve">Summer Teams</w:t>
      </w:r>
    </w:p>
    <w:p w:rsidR="00000000" w:rsidDel="00000000" w:rsidP="00000000" w:rsidRDefault="00000000" w:rsidRPr="00000000" w14:paraId="0000005E">
      <w:pPr>
        <w:numPr>
          <w:ilvl w:val="0"/>
          <w:numId w:val="14"/>
        </w:numPr>
        <w:spacing w:after="0" w:afterAutospacing="0" w:before="240" w:line="240" w:lineRule="auto"/>
        <w:ind w:left="720" w:hanging="360"/>
      </w:pPr>
      <w:r w:rsidDel="00000000" w:rsidR="00000000" w:rsidRPr="00000000">
        <w:rPr>
          <w:rtl w:val="0"/>
        </w:rPr>
        <w:t xml:space="preserve">1–3 evaluation sessions</w:t>
        <w:br w:type="textWrapping"/>
      </w:r>
    </w:p>
    <w:p w:rsidR="00000000" w:rsidDel="00000000" w:rsidP="00000000" w:rsidRDefault="00000000" w:rsidRPr="00000000" w14:paraId="0000005F">
      <w:pPr>
        <w:numPr>
          <w:ilvl w:val="0"/>
          <w:numId w:val="14"/>
        </w:numPr>
        <w:spacing w:after="240" w:before="0" w:beforeAutospacing="0" w:line="240" w:lineRule="auto"/>
        <w:ind w:left="720" w:hanging="360"/>
      </w:pPr>
      <w:r w:rsidDel="00000000" w:rsidR="00000000" w:rsidRPr="00000000">
        <w:rPr>
          <w:rtl w:val="0"/>
        </w:rPr>
        <w:t xml:space="preserve">Coaches selected after evaluations</w:t>
        <w:br w:type="textWrapping"/>
      </w:r>
    </w:p>
    <w:p w:rsidR="00000000" w:rsidDel="00000000" w:rsidP="00000000" w:rsidRDefault="00000000" w:rsidRPr="00000000" w14:paraId="00000060">
      <w:pPr>
        <w:spacing w:after="240" w:before="240" w:lineRule="auto"/>
        <w:rPr/>
      </w:pPr>
      <w:r w:rsidDel="00000000" w:rsidR="00000000" w:rsidRPr="00000000">
        <w:rPr>
          <w:rtl w:val="0"/>
        </w:rPr>
        <w:t xml:space="preserve">Tryouts may consist of single or multiple evaluation phases depending on division size and competitive needs. Players will be evaluated across all scheduled sessions.</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sz w:val="34"/>
          <w:szCs w:val="34"/>
        </w:rPr>
      </w:pPr>
      <w:bookmarkStart w:colFirst="0" w:colLast="0" w:name="_tr6evuwzkg63" w:id="15"/>
      <w:bookmarkEnd w:id="15"/>
      <w:r w:rsidDel="00000000" w:rsidR="00000000" w:rsidRPr="00000000">
        <w:rPr>
          <w:b w:val="1"/>
          <w:bCs w:val="1"/>
          <w:sz w:val="34"/>
          <w:szCs w:val="34"/>
          <w:rtl w:val="0"/>
        </w:rPr>
        <w:t xml:space="preserve">10. Evaluation Criteria</w:t>
      </w:r>
    </w:p>
    <w:p w:rsidR="00000000" w:rsidDel="00000000" w:rsidP="00000000" w:rsidRDefault="00000000" w:rsidRPr="00000000" w14:paraId="00000063">
      <w:pPr>
        <w:pStyle w:val="Heading3"/>
        <w:keepNext w:val="0"/>
        <w:keepLines w:val="0"/>
        <w:spacing w:before="280" w:lineRule="auto"/>
        <w:rPr>
          <w:b w:val="1"/>
          <w:bCs w:val="1"/>
          <w:color w:val="000000"/>
          <w:sz w:val="26"/>
          <w:szCs w:val="26"/>
        </w:rPr>
      </w:pPr>
      <w:bookmarkStart w:colFirst="0" w:colLast="0" w:name="_rfoyzv6t0e3i" w:id="16"/>
      <w:bookmarkEnd w:id="16"/>
      <w:r w:rsidDel="00000000" w:rsidR="00000000" w:rsidRPr="00000000">
        <w:rPr>
          <w:b w:val="1"/>
          <w:bCs w:val="1"/>
          <w:color w:val="000000"/>
          <w:sz w:val="26"/>
          <w:szCs w:val="26"/>
          <w:rtl w:val="0"/>
        </w:rPr>
        <w:t xml:space="preserve">Objective Metrics</w:t>
      </w:r>
    </w:p>
    <w:p w:rsidR="00000000" w:rsidDel="00000000" w:rsidP="00000000" w:rsidRDefault="00000000" w:rsidRPr="00000000" w14:paraId="00000064">
      <w:pPr>
        <w:numPr>
          <w:ilvl w:val="0"/>
          <w:numId w:val="3"/>
        </w:numPr>
        <w:spacing w:after="0" w:afterAutospacing="0" w:before="240" w:line="240" w:lineRule="auto"/>
        <w:ind w:left="720" w:hanging="360"/>
      </w:pPr>
      <w:r w:rsidDel="00000000" w:rsidR="00000000" w:rsidRPr="00000000">
        <w:rPr>
          <w:rtl w:val="0"/>
        </w:rPr>
        <w:t xml:space="preserve">Foot speed / timed drills</w:t>
        <w:br w:type="textWrapping"/>
      </w:r>
    </w:p>
    <w:p w:rsidR="00000000" w:rsidDel="00000000" w:rsidP="00000000" w:rsidRDefault="00000000" w:rsidRPr="00000000" w14:paraId="00000065">
      <w:pPr>
        <w:numPr>
          <w:ilvl w:val="0"/>
          <w:numId w:val="3"/>
        </w:numPr>
        <w:spacing w:after="0" w:afterAutospacing="0" w:before="0" w:beforeAutospacing="0" w:line="240" w:lineRule="auto"/>
        <w:ind w:left="720" w:hanging="360"/>
      </w:pPr>
      <w:r w:rsidDel="00000000" w:rsidR="00000000" w:rsidRPr="00000000">
        <w:rPr>
          <w:rtl w:val="0"/>
        </w:rPr>
        <w:t xml:space="preserve">Task completion</w:t>
        <w:br w:type="textWrapping"/>
      </w:r>
    </w:p>
    <w:p w:rsidR="00000000" w:rsidDel="00000000" w:rsidP="00000000" w:rsidRDefault="00000000" w:rsidRPr="00000000" w14:paraId="00000066">
      <w:pPr>
        <w:numPr>
          <w:ilvl w:val="0"/>
          <w:numId w:val="3"/>
        </w:numPr>
        <w:spacing w:after="240" w:before="0" w:beforeAutospacing="0" w:line="240" w:lineRule="auto"/>
        <w:ind w:left="720" w:hanging="360"/>
      </w:pPr>
      <w:r w:rsidDel="00000000" w:rsidR="00000000" w:rsidRPr="00000000">
        <w:rPr>
          <w:rtl w:val="0"/>
        </w:rPr>
        <w:t xml:space="preserve">Measurable skill benchmarks</w:t>
        <w:br w:type="textWrapping"/>
      </w:r>
    </w:p>
    <w:p w:rsidR="00000000" w:rsidDel="00000000" w:rsidP="00000000" w:rsidRDefault="00000000" w:rsidRPr="00000000" w14:paraId="00000067">
      <w:pPr>
        <w:pStyle w:val="Heading3"/>
        <w:keepNext w:val="0"/>
        <w:keepLines w:val="0"/>
        <w:spacing w:before="280" w:lineRule="auto"/>
        <w:rPr>
          <w:b w:val="1"/>
          <w:bCs w:val="1"/>
          <w:color w:val="000000"/>
          <w:sz w:val="26"/>
          <w:szCs w:val="26"/>
        </w:rPr>
      </w:pPr>
      <w:bookmarkStart w:colFirst="0" w:colLast="0" w:name="_ex54jez8c53i" w:id="17"/>
      <w:bookmarkEnd w:id="17"/>
      <w:r w:rsidDel="00000000" w:rsidR="00000000" w:rsidRPr="00000000">
        <w:rPr>
          <w:b w:val="1"/>
          <w:bCs w:val="1"/>
          <w:color w:val="000000"/>
          <w:sz w:val="26"/>
          <w:szCs w:val="26"/>
          <w:rtl w:val="0"/>
        </w:rPr>
        <w:t xml:space="preserve">Subjective Observations</w:t>
      </w:r>
    </w:p>
    <w:p w:rsidR="00000000" w:rsidDel="00000000" w:rsidP="00000000" w:rsidRDefault="00000000" w:rsidRPr="00000000" w14:paraId="00000068">
      <w:pPr>
        <w:numPr>
          <w:ilvl w:val="0"/>
          <w:numId w:val="2"/>
        </w:numPr>
        <w:spacing w:after="0" w:afterAutospacing="0" w:before="240" w:line="240" w:lineRule="auto"/>
        <w:ind w:left="720" w:hanging="360"/>
      </w:pPr>
      <w:r w:rsidDel="00000000" w:rsidR="00000000" w:rsidRPr="00000000">
        <w:rPr>
          <w:rtl w:val="0"/>
        </w:rPr>
        <w:t xml:space="preserve">Throwing, hitting, and defensive mechanics</w:t>
        <w:br w:type="textWrapping"/>
      </w:r>
    </w:p>
    <w:p w:rsidR="00000000" w:rsidDel="00000000" w:rsidP="00000000" w:rsidRDefault="00000000" w:rsidRPr="00000000" w14:paraId="00000069">
      <w:pPr>
        <w:numPr>
          <w:ilvl w:val="0"/>
          <w:numId w:val="2"/>
        </w:numPr>
        <w:spacing w:after="0" w:afterAutospacing="0" w:before="0" w:beforeAutospacing="0" w:line="240" w:lineRule="auto"/>
        <w:ind w:left="720" w:hanging="360"/>
      </w:pPr>
      <w:r w:rsidDel="00000000" w:rsidR="00000000" w:rsidRPr="00000000">
        <w:rPr>
          <w:rtl w:val="0"/>
        </w:rPr>
        <w:t xml:space="preserve">Game IQ and awareness</w:t>
        <w:br w:type="textWrapping"/>
      </w:r>
    </w:p>
    <w:p w:rsidR="00000000" w:rsidDel="00000000" w:rsidP="00000000" w:rsidRDefault="00000000" w:rsidRPr="00000000" w14:paraId="0000006A">
      <w:pPr>
        <w:numPr>
          <w:ilvl w:val="0"/>
          <w:numId w:val="2"/>
        </w:numPr>
        <w:spacing w:after="0" w:afterAutospacing="0" w:before="0" w:beforeAutospacing="0" w:line="240" w:lineRule="auto"/>
        <w:ind w:left="720" w:hanging="360"/>
      </w:pPr>
      <w:r w:rsidDel="00000000" w:rsidR="00000000" w:rsidRPr="00000000">
        <w:rPr>
          <w:rtl w:val="0"/>
        </w:rPr>
        <w:t xml:space="preserve">Coachability</w:t>
        <w:br w:type="textWrapping"/>
      </w:r>
    </w:p>
    <w:p w:rsidR="00000000" w:rsidDel="00000000" w:rsidP="00000000" w:rsidRDefault="00000000" w:rsidRPr="00000000" w14:paraId="0000006B">
      <w:pPr>
        <w:numPr>
          <w:ilvl w:val="0"/>
          <w:numId w:val="2"/>
        </w:numPr>
        <w:spacing w:after="0" w:afterAutospacing="0" w:before="0" w:beforeAutospacing="0" w:line="240" w:lineRule="auto"/>
        <w:ind w:left="720" w:hanging="360"/>
      </w:pPr>
      <w:r w:rsidDel="00000000" w:rsidR="00000000" w:rsidRPr="00000000">
        <w:rPr>
          <w:rtl w:val="0"/>
        </w:rPr>
        <w:t xml:space="preserve">Attitude and effort</w:t>
        <w:br w:type="textWrapping"/>
      </w:r>
    </w:p>
    <w:p w:rsidR="00000000" w:rsidDel="00000000" w:rsidP="00000000" w:rsidRDefault="00000000" w:rsidRPr="00000000" w14:paraId="0000006C">
      <w:pPr>
        <w:numPr>
          <w:ilvl w:val="0"/>
          <w:numId w:val="2"/>
        </w:numPr>
        <w:spacing w:after="240" w:before="0" w:beforeAutospacing="0" w:line="240" w:lineRule="auto"/>
        <w:ind w:left="720" w:hanging="360"/>
      </w:pPr>
      <w:r w:rsidDel="00000000" w:rsidR="00000000" w:rsidRPr="00000000">
        <w:rPr>
          <w:rtl w:val="0"/>
        </w:rPr>
        <w:t xml:space="preserve">Competitive readiness</w:t>
        <w:br w:type="textWrapping"/>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pStyle w:val="Heading2"/>
        <w:keepNext w:val="0"/>
        <w:keepLines w:val="0"/>
        <w:spacing w:after="80" w:lineRule="auto"/>
        <w:rPr>
          <w:b w:val="1"/>
          <w:bCs w:val="1"/>
          <w:sz w:val="34"/>
          <w:szCs w:val="34"/>
        </w:rPr>
      </w:pPr>
      <w:bookmarkStart w:colFirst="0" w:colLast="0" w:name="_5ql719kqquyo" w:id="18"/>
      <w:bookmarkEnd w:id="18"/>
      <w:r w:rsidDel="00000000" w:rsidR="00000000" w:rsidRPr="00000000">
        <w:rPr>
          <w:rtl w:val="0"/>
        </w:rPr>
      </w:r>
    </w:p>
    <w:p w:rsidR="00000000" w:rsidDel="00000000" w:rsidP="00000000" w:rsidRDefault="00000000" w:rsidRPr="00000000" w14:paraId="0000006F">
      <w:pPr>
        <w:pStyle w:val="Heading2"/>
        <w:keepNext w:val="0"/>
        <w:keepLines w:val="0"/>
        <w:spacing w:after="80" w:lineRule="auto"/>
        <w:rPr>
          <w:b w:val="1"/>
          <w:bCs w:val="1"/>
          <w:sz w:val="34"/>
          <w:szCs w:val="34"/>
        </w:rPr>
      </w:pPr>
      <w:bookmarkStart w:colFirst="0" w:colLast="0" w:name="_t0qsozf0q8d1" w:id="19"/>
      <w:bookmarkEnd w:id="19"/>
      <w:r w:rsidDel="00000000" w:rsidR="00000000" w:rsidRPr="00000000">
        <w:rPr>
          <w:rtl w:val="0"/>
        </w:rPr>
      </w:r>
    </w:p>
    <w:p w:rsidR="00000000" w:rsidDel="00000000" w:rsidP="00000000" w:rsidRDefault="00000000" w:rsidRPr="00000000" w14:paraId="00000070">
      <w:pPr>
        <w:pStyle w:val="Heading2"/>
        <w:keepNext w:val="0"/>
        <w:keepLines w:val="0"/>
        <w:spacing w:after="80" w:lineRule="auto"/>
        <w:rPr>
          <w:b w:val="1"/>
          <w:bCs w:val="1"/>
          <w:sz w:val="34"/>
          <w:szCs w:val="34"/>
        </w:rPr>
      </w:pPr>
      <w:bookmarkStart w:colFirst="0" w:colLast="0" w:name="_39q70e5s7lo" w:id="20"/>
      <w:bookmarkEnd w:id="20"/>
      <w:r w:rsidDel="00000000" w:rsidR="00000000" w:rsidRPr="00000000">
        <w:rPr>
          <w:b w:val="1"/>
          <w:bCs w:val="1"/>
          <w:sz w:val="34"/>
          <w:szCs w:val="34"/>
          <w:rtl w:val="0"/>
        </w:rPr>
        <w:t xml:space="preserve">11. Roster Size Requirements</w:t>
      </w:r>
    </w:p>
    <w:p w:rsidR="00000000" w:rsidDel="00000000" w:rsidP="00000000" w:rsidRDefault="00000000" w:rsidRPr="00000000" w14:paraId="00000071">
      <w:pPr>
        <w:spacing w:after="240" w:before="240" w:lineRule="auto"/>
        <w:rPr/>
      </w:pPr>
      <w:r w:rsidDel="00000000" w:rsidR="00000000" w:rsidRPr="00000000">
        <w:rPr>
          <w:rtl w:val="0"/>
        </w:rPr>
        <w:t xml:space="preserve">Roster sizes are determined by AMBA and fall within BC Minor Baseball guidelines.</w:t>
      </w:r>
    </w:p>
    <w:p w:rsidR="00000000" w:rsidDel="00000000" w:rsidP="00000000" w:rsidRDefault="00000000" w:rsidRPr="00000000" w14:paraId="00000072">
      <w:pPr>
        <w:pStyle w:val="Heading3"/>
        <w:keepNext w:val="0"/>
        <w:keepLines w:val="0"/>
        <w:spacing w:before="280" w:lineRule="auto"/>
        <w:rPr>
          <w:b w:val="1"/>
          <w:bCs w:val="1"/>
          <w:color w:val="000000"/>
          <w:sz w:val="26"/>
          <w:szCs w:val="26"/>
        </w:rPr>
      </w:pPr>
      <w:bookmarkStart w:colFirst="0" w:colLast="0" w:name="_qxc114uwsl8m" w:id="21"/>
      <w:bookmarkEnd w:id="21"/>
      <w:r w:rsidDel="00000000" w:rsidR="00000000" w:rsidRPr="00000000">
        <w:rPr>
          <w:b w:val="1"/>
          <w:bCs w:val="1"/>
          <w:color w:val="000000"/>
          <w:sz w:val="26"/>
          <w:szCs w:val="26"/>
          <w:rtl w:val="0"/>
        </w:rPr>
        <w:t xml:space="preserve">Summer Teams</w:t>
      </w:r>
    </w:p>
    <w:tbl>
      <w:tblPr>
        <w:tblStyle w:val="Table2"/>
        <w:tblW w:w="34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30"/>
        <w:gridCol w:w="2250"/>
        <w:tblGridChange w:id="0">
          <w:tblGrid>
            <w:gridCol w:w="1230"/>
            <w:gridCol w:w="2250"/>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3">
            <w:pPr>
              <w:jc w:val="center"/>
              <w:rPr/>
            </w:pPr>
            <w:r w:rsidDel="00000000" w:rsidR="00000000" w:rsidRPr="00000000">
              <w:rPr>
                <w:b w:val="1"/>
                <w:bCs w:val="1"/>
                <w:rtl w:val="0"/>
              </w:rPr>
              <w:t xml:space="preserve">Division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4">
            <w:pPr>
              <w:jc w:val="center"/>
              <w:rPr/>
            </w:pPr>
            <w:r w:rsidDel="00000000" w:rsidR="00000000" w:rsidRPr="00000000">
              <w:rPr>
                <w:b w:val="1"/>
                <w:bCs w:val="1"/>
                <w:rtl w:val="0"/>
              </w:rPr>
              <w:t xml:space="preserve">Roster Size</w:t>
            </w: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5">
            <w:pPr>
              <w:rPr/>
            </w:pPr>
            <w:r w:rsidDel="00000000" w:rsidR="00000000" w:rsidRPr="00000000">
              <w:rPr>
                <w:rtl w:val="0"/>
              </w:rPr>
              <w:t xml:space="preserve">8U</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6">
            <w:pPr>
              <w:rPr/>
            </w:pPr>
            <w:r w:rsidDel="00000000" w:rsidR="00000000" w:rsidRPr="00000000">
              <w:rPr>
                <w:rtl w:val="0"/>
              </w:rPr>
              <w:t xml:space="preserve">13 players</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7">
            <w:pPr>
              <w:rPr/>
            </w:pPr>
            <w:r w:rsidDel="00000000" w:rsidR="00000000" w:rsidRPr="00000000">
              <w:rPr>
                <w:rtl w:val="0"/>
              </w:rPr>
              <w:t xml:space="preserve">9U</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8">
            <w:pPr>
              <w:rPr/>
            </w:pPr>
            <w:r w:rsidDel="00000000" w:rsidR="00000000" w:rsidRPr="00000000">
              <w:rPr>
                <w:rtl w:val="0"/>
              </w:rPr>
              <w:t xml:space="preserve">13 players</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9">
            <w:pPr>
              <w:rPr/>
            </w:pPr>
            <w:r w:rsidDel="00000000" w:rsidR="00000000" w:rsidRPr="00000000">
              <w:rPr>
                <w:rtl w:val="0"/>
              </w:rPr>
              <w:t xml:space="preserve">10U / 11U</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A">
            <w:pPr>
              <w:rPr/>
            </w:pPr>
            <w:r w:rsidDel="00000000" w:rsidR="00000000" w:rsidRPr="00000000">
              <w:rPr>
                <w:rtl w:val="0"/>
              </w:rPr>
              <w:t xml:space="preserve">12 players</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B">
            <w:pPr>
              <w:rPr/>
            </w:pPr>
            <w:r w:rsidDel="00000000" w:rsidR="00000000" w:rsidRPr="00000000">
              <w:rPr>
                <w:rtl w:val="0"/>
              </w:rPr>
              <w:t xml:space="preserve">13U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C">
            <w:pPr>
              <w:rPr/>
            </w:pPr>
            <w:r w:rsidDel="00000000" w:rsidR="00000000" w:rsidRPr="00000000">
              <w:rPr>
                <w:rtl w:val="0"/>
              </w:rPr>
              <w:t xml:space="preserve">12–13 players</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D">
            <w:pPr>
              <w:rPr/>
            </w:pPr>
            <w:r w:rsidDel="00000000" w:rsidR="00000000" w:rsidRPr="00000000">
              <w:rPr>
                <w:rtl w:val="0"/>
              </w:rPr>
              <w:t xml:space="preserve">15U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E">
            <w:pPr>
              <w:rPr/>
            </w:pPr>
            <w:r w:rsidDel="00000000" w:rsidR="00000000" w:rsidRPr="00000000">
              <w:rPr>
                <w:rtl w:val="0"/>
              </w:rPr>
              <w:t xml:space="preserve">12–13 players</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F">
            <w:pPr>
              <w:rPr/>
            </w:pPr>
            <w:r w:rsidDel="00000000" w:rsidR="00000000" w:rsidRPr="00000000">
              <w:rPr>
                <w:rtl w:val="0"/>
              </w:rPr>
              <w:t xml:space="preserve">18U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0">
            <w:pPr>
              <w:rPr/>
            </w:pPr>
            <w:r w:rsidDel="00000000" w:rsidR="00000000" w:rsidRPr="00000000">
              <w:rPr>
                <w:rtl w:val="0"/>
              </w:rPr>
              <w:t xml:space="preserve">13–15 players</w:t>
            </w:r>
          </w:p>
        </w:tc>
      </w:tr>
    </w:tbl>
    <w:p w:rsidR="00000000" w:rsidDel="00000000" w:rsidP="00000000" w:rsidRDefault="00000000" w:rsidRPr="00000000" w14:paraId="00000081">
      <w:pPr>
        <w:pStyle w:val="Heading3"/>
        <w:keepNext w:val="0"/>
        <w:keepLines w:val="0"/>
        <w:spacing w:before="280" w:lineRule="auto"/>
        <w:rPr>
          <w:b w:val="1"/>
          <w:bCs w:val="1"/>
          <w:color w:val="000000"/>
          <w:sz w:val="26"/>
          <w:szCs w:val="26"/>
        </w:rPr>
      </w:pPr>
      <w:bookmarkStart w:colFirst="0" w:colLast="0" w:name="_97pr5suhjxl" w:id="22"/>
      <w:bookmarkEnd w:id="22"/>
      <w:r w:rsidDel="00000000" w:rsidR="00000000" w:rsidRPr="00000000">
        <w:rPr>
          <w:b w:val="1"/>
          <w:bCs w:val="1"/>
          <w:color w:val="000000"/>
          <w:sz w:val="26"/>
          <w:szCs w:val="26"/>
          <w:rtl w:val="0"/>
        </w:rPr>
        <w:t xml:space="preserve">Single Season (AAA / AA)</w:t>
      </w:r>
    </w:p>
    <w:tbl>
      <w:tblPr>
        <w:tblStyle w:val="Table3"/>
        <w:tblW w:w="36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20"/>
        <w:gridCol w:w="2040"/>
        <w:tblGridChange w:id="0">
          <w:tblGrid>
            <w:gridCol w:w="1620"/>
            <w:gridCol w:w="2040"/>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2">
            <w:pPr>
              <w:jc w:val="center"/>
              <w:rPr/>
            </w:pPr>
            <w:r w:rsidDel="00000000" w:rsidR="00000000" w:rsidRPr="00000000">
              <w:rPr>
                <w:b w:val="1"/>
                <w:bCs w:val="1"/>
                <w:rtl w:val="0"/>
              </w:rPr>
              <w:t xml:space="preserve">Division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3">
            <w:pPr>
              <w:jc w:val="center"/>
              <w:rPr/>
            </w:pPr>
            <w:r w:rsidDel="00000000" w:rsidR="00000000" w:rsidRPr="00000000">
              <w:rPr>
                <w:b w:val="1"/>
                <w:bCs w:val="1"/>
                <w:rtl w:val="0"/>
              </w:rPr>
              <w:t xml:space="preserve">Roster Size</w:t>
            </w: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4">
            <w:pPr>
              <w:rPr/>
            </w:pPr>
            <w:r w:rsidDel="00000000" w:rsidR="00000000" w:rsidRPr="00000000">
              <w:rPr>
                <w:rtl w:val="0"/>
              </w:rPr>
              <w:t xml:space="preserve">13U AAA/AA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5">
            <w:pPr>
              <w:rPr/>
            </w:pPr>
            <w:r w:rsidDel="00000000" w:rsidR="00000000" w:rsidRPr="00000000">
              <w:rPr>
                <w:rtl w:val="0"/>
              </w:rPr>
              <w:t xml:space="preserve">12 players</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6">
            <w:pPr>
              <w:rPr/>
            </w:pPr>
            <w:r w:rsidDel="00000000" w:rsidR="00000000" w:rsidRPr="00000000">
              <w:rPr>
                <w:rtl w:val="0"/>
              </w:rPr>
              <w:t xml:space="preserve">15U AAA/AA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7">
            <w:pPr>
              <w:rPr/>
            </w:pPr>
            <w:r w:rsidDel="00000000" w:rsidR="00000000" w:rsidRPr="00000000">
              <w:rPr>
                <w:rtl w:val="0"/>
              </w:rPr>
              <w:t xml:space="preserve">13–15 players</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8">
            <w:pPr>
              <w:rPr/>
            </w:pPr>
            <w:r w:rsidDel="00000000" w:rsidR="00000000" w:rsidRPr="00000000">
              <w:rPr>
                <w:rtl w:val="0"/>
              </w:rPr>
              <w:t xml:space="preserve">18U AAA/AA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9">
            <w:pPr>
              <w:rPr/>
            </w:pPr>
            <w:r w:rsidDel="00000000" w:rsidR="00000000" w:rsidRPr="00000000">
              <w:rPr>
                <w:rtl w:val="0"/>
              </w:rPr>
              <w:t xml:space="preserve">13–15 players</w:t>
            </w:r>
          </w:p>
        </w:tc>
      </w:tr>
    </w:tbl>
    <w:p w:rsidR="00000000" w:rsidDel="00000000" w:rsidP="00000000" w:rsidRDefault="00000000" w:rsidRPr="00000000" w14:paraId="0000008A">
      <w:pPr>
        <w:spacing w:after="240" w:before="240" w:lineRule="auto"/>
        <w:rPr/>
      </w:pPr>
      <w:r w:rsidDel="00000000" w:rsidR="00000000" w:rsidRPr="00000000">
        <w:rPr>
          <w:rtl w:val="0"/>
        </w:rPr>
        <w:t xml:space="preserve">Rosters must remain within these ranges unless special approval is granted by the Selection Committee.</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pStyle w:val="Heading2"/>
        <w:keepNext w:val="0"/>
        <w:keepLines w:val="0"/>
        <w:spacing w:after="80" w:lineRule="auto"/>
        <w:rPr>
          <w:b w:val="1"/>
          <w:bCs w:val="1"/>
          <w:sz w:val="34"/>
          <w:szCs w:val="34"/>
        </w:rPr>
      </w:pPr>
      <w:bookmarkStart w:colFirst="0" w:colLast="0" w:name="_g8mskbytzd6s" w:id="23"/>
      <w:bookmarkEnd w:id="23"/>
      <w:r w:rsidDel="00000000" w:rsidR="00000000" w:rsidRPr="00000000">
        <w:rPr>
          <w:b w:val="1"/>
          <w:bCs w:val="1"/>
          <w:sz w:val="34"/>
          <w:szCs w:val="34"/>
          <w:rtl w:val="0"/>
        </w:rPr>
        <w:t xml:space="preserve">12. Additional Coach Due-Diligence</w:t>
      </w:r>
    </w:p>
    <w:p w:rsidR="00000000" w:rsidDel="00000000" w:rsidP="00000000" w:rsidRDefault="00000000" w:rsidRPr="00000000" w14:paraId="0000008D">
      <w:pPr>
        <w:spacing w:after="240" w:before="240" w:lineRule="auto"/>
        <w:rPr/>
      </w:pPr>
      <w:r w:rsidDel="00000000" w:rsidR="00000000" w:rsidRPr="00000000">
        <w:rPr>
          <w:rtl w:val="0"/>
        </w:rPr>
        <w:t xml:space="preserve">C</w:t>
      </w:r>
      <w:r w:rsidDel="00000000" w:rsidR="00000000" w:rsidRPr="00000000">
        <w:rPr>
          <w:rtl w:val="0"/>
        </w:rPr>
        <w:t xml:space="preserve">oaches may contact previous coaches</w:t>
      </w:r>
    </w:p>
    <w:p w:rsidR="00000000" w:rsidDel="00000000" w:rsidP="00000000" w:rsidRDefault="00000000" w:rsidRPr="00000000" w14:paraId="0000008E">
      <w:pPr>
        <w:spacing w:after="240" w:before="240" w:lineRule="auto"/>
        <w:rPr/>
      </w:pPr>
      <w:r w:rsidDel="00000000" w:rsidR="00000000" w:rsidRPr="00000000">
        <w:rPr>
          <w:rtl w:val="0"/>
        </w:rPr>
        <w:t xml:space="preserve"> to gather insight regarding:</w:t>
      </w:r>
    </w:p>
    <w:p w:rsidR="00000000" w:rsidDel="00000000" w:rsidP="00000000" w:rsidRDefault="00000000" w:rsidRPr="00000000" w14:paraId="0000008F">
      <w:pPr>
        <w:numPr>
          <w:ilvl w:val="0"/>
          <w:numId w:val="9"/>
        </w:numPr>
        <w:spacing w:after="0" w:afterAutospacing="0" w:before="240" w:line="240" w:lineRule="auto"/>
        <w:ind w:left="720" w:hanging="360"/>
      </w:pPr>
      <w:r w:rsidDel="00000000" w:rsidR="00000000" w:rsidRPr="00000000">
        <w:rPr>
          <w:rtl w:val="0"/>
        </w:rPr>
        <w:t xml:space="preserve">Reliability</w:t>
        <w:br w:type="textWrapping"/>
      </w:r>
    </w:p>
    <w:p w:rsidR="00000000" w:rsidDel="00000000" w:rsidP="00000000" w:rsidRDefault="00000000" w:rsidRPr="00000000" w14:paraId="00000090">
      <w:pPr>
        <w:numPr>
          <w:ilvl w:val="0"/>
          <w:numId w:val="9"/>
        </w:numPr>
        <w:spacing w:after="0" w:afterAutospacing="0" w:before="0" w:beforeAutospacing="0" w:line="240" w:lineRule="auto"/>
        <w:ind w:left="720" w:hanging="360"/>
      </w:pPr>
      <w:r w:rsidDel="00000000" w:rsidR="00000000" w:rsidRPr="00000000">
        <w:rPr>
          <w:rtl w:val="0"/>
        </w:rPr>
        <w:t xml:space="preserve">Coachability</w:t>
        <w:br w:type="textWrapping"/>
      </w:r>
    </w:p>
    <w:p w:rsidR="00000000" w:rsidDel="00000000" w:rsidP="00000000" w:rsidRDefault="00000000" w:rsidRPr="00000000" w14:paraId="00000091">
      <w:pPr>
        <w:numPr>
          <w:ilvl w:val="0"/>
          <w:numId w:val="9"/>
        </w:numPr>
        <w:spacing w:after="0" w:afterAutospacing="0" w:before="0" w:beforeAutospacing="0" w:line="240" w:lineRule="auto"/>
        <w:ind w:left="720" w:hanging="360"/>
        <w:rPr>
          <w:u w:val="none"/>
        </w:rPr>
      </w:pPr>
      <w:r w:rsidDel="00000000" w:rsidR="00000000" w:rsidRPr="00000000">
        <w:rPr>
          <w:rtl w:val="0"/>
        </w:rPr>
        <w:t xml:space="preserve">Performance</w:t>
      </w:r>
    </w:p>
    <w:p w:rsidR="00000000" w:rsidDel="00000000" w:rsidP="00000000" w:rsidRDefault="00000000" w:rsidRPr="00000000" w14:paraId="00000092">
      <w:pPr>
        <w:numPr>
          <w:ilvl w:val="0"/>
          <w:numId w:val="9"/>
        </w:numPr>
        <w:spacing w:after="0" w:afterAutospacing="0" w:before="0" w:beforeAutospacing="0" w:line="240" w:lineRule="auto"/>
        <w:ind w:left="720" w:hanging="360"/>
      </w:pPr>
      <w:r w:rsidDel="00000000" w:rsidR="00000000" w:rsidRPr="00000000">
        <w:rPr>
          <w:rtl w:val="0"/>
        </w:rPr>
        <w:t xml:space="preserve">Work ethic</w:t>
        <w:br w:type="textWrapping"/>
      </w:r>
    </w:p>
    <w:p w:rsidR="00000000" w:rsidDel="00000000" w:rsidP="00000000" w:rsidRDefault="00000000" w:rsidRPr="00000000" w14:paraId="00000093">
      <w:pPr>
        <w:numPr>
          <w:ilvl w:val="0"/>
          <w:numId w:val="9"/>
        </w:numPr>
        <w:spacing w:after="0" w:afterAutospacing="0" w:before="0" w:beforeAutospacing="0" w:line="240" w:lineRule="auto"/>
        <w:ind w:left="720" w:hanging="360"/>
      </w:pPr>
      <w:r w:rsidDel="00000000" w:rsidR="00000000" w:rsidRPr="00000000">
        <w:rPr>
          <w:rtl w:val="0"/>
        </w:rPr>
        <w:t xml:space="preserve">Team fit</w:t>
        <w:br w:type="textWrapping"/>
      </w:r>
    </w:p>
    <w:p w:rsidR="00000000" w:rsidDel="00000000" w:rsidP="00000000" w:rsidRDefault="00000000" w:rsidRPr="00000000" w14:paraId="00000094">
      <w:pPr>
        <w:numPr>
          <w:ilvl w:val="0"/>
          <w:numId w:val="9"/>
        </w:numPr>
        <w:spacing w:after="240" w:before="0" w:beforeAutospacing="0" w:line="240" w:lineRule="auto"/>
        <w:ind w:left="720" w:hanging="360"/>
      </w:pPr>
      <w:r w:rsidDel="00000000" w:rsidR="00000000" w:rsidRPr="00000000">
        <w:rPr>
          <w:rtl w:val="0"/>
        </w:rPr>
        <w:t xml:space="preserve">Commitment level</w:t>
        <w:br w:type="textWrapping"/>
      </w:r>
    </w:p>
    <w:p w:rsidR="00000000" w:rsidDel="00000000" w:rsidP="00000000" w:rsidRDefault="00000000" w:rsidRPr="00000000" w14:paraId="00000095">
      <w:pPr>
        <w:spacing w:after="240" w:before="240" w:lineRule="auto"/>
        <w:rPr/>
      </w:pPr>
      <w:r w:rsidDel="00000000" w:rsidR="00000000" w:rsidRPr="00000000">
        <w:rPr>
          <w:rtl w:val="0"/>
        </w:rPr>
        <w:t xml:space="preserve">This information supplements—but does not replace—evaluation data.</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pStyle w:val="Heading2"/>
        <w:keepNext w:val="0"/>
        <w:keepLines w:val="0"/>
        <w:spacing w:after="80" w:lineRule="auto"/>
        <w:rPr>
          <w:b w:val="1"/>
          <w:bCs w:val="1"/>
          <w:sz w:val="34"/>
          <w:szCs w:val="34"/>
        </w:rPr>
      </w:pPr>
      <w:bookmarkStart w:colFirst="0" w:colLast="0" w:name="_ptbc1b8xsr41" w:id="24"/>
      <w:bookmarkEnd w:id="24"/>
      <w:r w:rsidDel="00000000" w:rsidR="00000000" w:rsidRPr="00000000">
        <w:rPr>
          <w:b w:val="1"/>
          <w:bCs w:val="1"/>
          <w:sz w:val="34"/>
          <w:szCs w:val="34"/>
          <w:rtl w:val="0"/>
        </w:rPr>
        <w:t xml:space="preserve">13. Roster Formation Process</w:t>
      </w:r>
    </w:p>
    <w:p w:rsidR="00000000" w:rsidDel="00000000" w:rsidP="00000000" w:rsidRDefault="00000000" w:rsidRPr="00000000" w14:paraId="00000098">
      <w:pPr>
        <w:pStyle w:val="Heading3"/>
        <w:keepNext w:val="0"/>
        <w:keepLines w:val="0"/>
        <w:spacing w:before="280" w:lineRule="auto"/>
        <w:rPr>
          <w:b w:val="1"/>
          <w:bCs w:val="1"/>
          <w:color w:val="000000"/>
          <w:sz w:val="26"/>
          <w:szCs w:val="26"/>
        </w:rPr>
      </w:pPr>
      <w:bookmarkStart w:colFirst="0" w:colLast="0" w:name="_1t9ftmy0sfgu" w:id="25"/>
      <w:bookmarkEnd w:id="25"/>
      <w:r w:rsidDel="00000000" w:rsidR="00000000" w:rsidRPr="00000000">
        <w:rPr>
          <w:b w:val="1"/>
          <w:bCs w:val="1"/>
          <w:color w:val="000000"/>
          <w:sz w:val="26"/>
          <w:szCs w:val="26"/>
          <w:rtl w:val="0"/>
        </w:rPr>
        <w:t xml:space="preserve">Step 1 — Consensus Core (Top 6–8 Players)</w:t>
      </w:r>
    </w:p>
    <w:p w:rsidR="00000000" w:rsidDel="00000000" w:rsidP="00000000" w:rsidRDefault="00000000" w:rsidRPr="00000000" w14:paraId="00000099">
      <w:pPr>
        <w:spacing w:after="240" w:before="240" w:lineRule="auto"/>
        <w:rPr/>
      </w:pPr>
      <w:r w:rsidDel="00000000" w:rsidR="00000000" w:rsidRPr="00000000">
        <w:rPr>
          <w:rtl w:val="0"/>
        </w:rPr>
        <w:t xml:space="preserve">The highest-performing players are determined through:</w:t>
      </w:r>
    </w:p>
    <w:p w:rsidR="00000000" w:rsidDel="00000000" w:rsidP="00000000" w:rsidRDefault="00000000" w:rsidRPr="00000000" w14:paraId="0000009A">
      <w:pPr>
        <w:numPr>
          <w:ilvl w:val="0"/>
          <w:numId w:val="11"/>
        </w:numPr>
        <w:spacing w:after="0" w:afterAutospacing="0" w:before="240" w:line="240" w:lineRule="auto"/>
        <w:ind w:left="720" w:hanging="360"/>
      </w:pPr>
      <w:r w:rsidDel="00000000" w:rsidR="00000000" w:rsidRPr="00000000">
        <w:rPr>
          <w:rtl w:val="0"/>
        </w:rPr>
        <w:t xml:space="preserve">Evaluator consensus</w:t>
        <w:br w:type="textWrapping"/>
      </w:r>
    </w:p>
    <w:p w:rsidR="00000000" w:rsidDel="00000000" w:rsidP="00000000" w:rsidRDefault="00000000" w:rsidRPr="00000000" w14:paraId="0000009B">
      <w:pPr>
        <w:numPr>
          <w:ilvl w:val="0"/>
          <w:numId w:val="11"/>
        </w:numPr>
        <w:spacing w:after="240" w:before="0" w:beforeAutospacing="0" w:line="240" w:lineRule="auto"/>
        <w:ind w:left="720" w:hanging="360"/>
      </w:pPr>
      <w:r w:rsidDel="00000000" w:rsidR="00000000" w:rsidRPr="00000000">
        <w:rPr>
          <w:rtl w:val="0"/>
        </w:rPr>
        <w:t xml:space="preserve">Technical Director review</w:t>
        <w:br w:type="textWrapping"/>
      </w:r>
    </w:p>
    <w:p w:rsidR="00000000" w:rsidDel="00000000" w:rsidP="00000000" w:rsidRDefault="00000000" w:rsidRPr="00000000" w14:paraId="0000009C">
      <w:pPr>
        <w:spacing w:after="240" w:before="240" w:lineRule="auto"/>
        <w:rPr/>
      </w:pPr>
      <w:r w:rsidDel="00000000" w:rsidR="00000000" w:rsidRPr="00000000">
        <w:rPr>
          <w:rtl w:val="0"/>
        </w:rPr>
        <w:t xml:space="preserve">These players form the core of each roster.</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pStyle w:val="Heading3"/>
        <w:keepNext w:val="0"/>
        <w:keepLines w:val="0"/>
        <w:spacing w:before="280" w:lineRule="auto"/>
        <w:rPr>
          <w:b w:val="1"/>
          <w:bCs w:val="1"/>
          <w:color w:val="000000"/>
          <w:sz w:val="26"/>
          <w:szCs w:val="26"/>
        </w:rPr>
      </w:pPr>
      <w:bookmarkStart w:colFirst="0" w:colLast="0" w:name="_5eqma3dk1pxv" w:id="26"/>
      <w:bookmarkEnd w:id="26"/>
      <w:r w:rsidDel="00000000" w:rsidR="00000000" w:rsidRPr="00000000">
        <w:rPr>
          <w:b w:val="1"/>
          <w:bCs w:val="1"/>
          <w:color w:val="000000"/>
          <w:sz w:val="26"/>
          <w:szCs w:val="26"/>
          <w:rtl w:val="0"/>
        </w:rPr>
        <w:t xml:space="preserve">Step 2 — Coach Discretion Selections</w:t>
      </w:r>
    </w:p>
    <w:p w:rsidR="00000000" w:rsidDel="00000000" w:rsidP="00000000" w:rsidRDefault="00000000" w:rsidRPr="00000000" w14:paraId="0000009F">
      <w:pPr>
        <w:spacing w:after="240" w:before="240" w:lineRule="auto"/>
        <w:rPr/>
      </w:pPr>
      <w:r w:rsidDel="00000000" w:rsidR="00000000" w:rsidRPr="00000000">
        <w:rPr>
          <w:rtl w:val="0"/>
        </w:rPr>
        <w:t xml:space="preserve">Coaches may select remaining roster spots from the </w:t>
      </w:r>
      <w:r w:rsidDel="00000000" w:rsidR="00000000" w:rsidRPr="00000000">
        <w:rPr>
          <w:b w:val="1"/>
          <w:bCs w:val="1"/>
          <w:rtl w:val="0"/>
        </w:rPr>
        <w:t xml:space="preserve">Top Evaluated Player Pool</w:t>
      </w:r>
      <w:r w:rsidDel="00000000" w:rsidR="00000000" w:rsidRPr="00000000">
        <w:rPr>
          <w:rtl w:val="0"/>
        </w:rPr>
        <w:t xml:space="preserve"> (next 16 best players) based on team composition needs, including:</w:t>
      </w:r>
    </w:p>
    <w:p w:rsidR="00000000" w:rsidDel="00000000" w:rsidP="00000000" w:rsidRDefault="00000000" w:rsidRPr="00000000" w14:paraId="000000A0">
      <w:pPr>
        <w:numPr>
          <w:ilvl w:val="0"/>
          <w:numId w:val="4"/>
        </w:numPr>
        <w:spacing w:after="0" w:afterAutospacing="0" w:before="240" w:line="240" w:lineRule="auto"/>
        <w:ind w:left="720" w:hanging="360"/>
      </w:pPr>
      <w:r w:rsidDel="00000000" w:rsidR="00000000" w:rsidRPr="00000000">
        <w:rPr>
          <w:rtl w:val="0"/>
        </w:rPr>
        <w:t xml:space="preserve">Pitching depth</w:t>
        <w:br w:type="textWrapping"/>
      </w:r>
    </w:p>
    <w:p w:rsidR="00000000" w:rsidDel="00000000" w:rsidP="00000000" w:rsidRDefault="00000000" w:rsidRPr="00000000" w14:paraId="000000A1">
      <w:pPr>
        <w:numPr>
          <w:ilvl w:val="0"/>
          <w:numId w:val="4"/>
        </w:numPr>
        <w:spacing w:after="0" w:afterAutospacing="0" w:before="0" w:beforeAutospacing="0" w:line="240" w:lineRule="auto"/>
        <w:ind w:left="720" w:hanging="360"/>
      </w:pPr>
      <w:r w:rsidDel="00000000" w:rsidR="00000000" w:rsidRPr="00000000">
        <w:rPr>
          <w:rtl w:val="0"/>
        </w:rPr>
        <w:t xml:space="preserve">Catcher depth</w:t>
        <w:br w:type="textWrapping"/>
      </w:r>
    </w:p>
    <w:p w:rsidR="00000000" w:rsidDel="00000000" w:rsidP="00000000" w:rsidRDefault="00000000" w:rsidRPr="00000000" w14:paraId="000000A2">
      <w:pPr>
        <w:numPr>
          <w:ilvl w:val="0"/>
          <w:numId w:val="4"/>
        </w:numPr>
        <w:spacing w:after="0" w:afterAutospacing="0" w:before="0" w:beforeAutospacing="0" w:line="240" w:lineRule="auto"/>
        <w:ind w:left="720" w:hanging="360"/>
      </w:pPr>
      <w:r w:rsidDel="00000000" w:rsidR="00000000" w:rsidRPr="00000000">
        <w:rPr>
          <w:rtl w:val="0"/>
        </w:rPr>
        <w:t xml:space="preserve">Speed</w:t>
        <w:br w:type="textWrapping"/>
      </w:r>
    </w:p>
    <w:p w:rsidR="00000000" w:rsidDel="00000000" w:rsidP="00000000" w:rsidRDefault="00000000" w:rsidRPr="00000000" w14:paraId="000000A3">
      <w:pPr>
        <w:numPr>
          <w:ilvl w:val="0"/>
          <w:numId w:val="4"/>
        </w:numPr>
        <w:spacing w:after="0" w:afterAutospacing="0" w:before="0" w:beforeAutospacing="0" w:line="240" w:lineRule="auto"/>
        <w:ind w:left="720" w:hanging="360"/>
      </w:pPr>
      <w:r w:rsidDel="00000000" w:rsidR="00000000" w:rsidRPr="00000000">
        <w:rPr>
          <w:rtl w:val="0"/>
        </w:rPr>
        <w:t xml:space="preserve">Offensive ability</w:t>
        <w:br w:type="textWrapping"/>
      </w:r>
    </w:p>
    <w:p w:rsidR="00000000" w:rsidDel="00000000" w:rsidP="00000000" w:rsidRDefault="00000000" w:rsidRPr="00000000" w14:paraId="000000A4">
      <w:pPr>
        <w:numPr>
          <w:ilvl w:val="0"/>
          <w:numId w:val="4"/>
        </w:numPr>
        <w:spacing w:after="240" w:before="0" w:beforeAutospacing="0" w:line="240" w:lineRule="auto"/>
        <w:ind w:left="720" w:hanging="360"/>
      </w:pPr>
      <w:r w:rsidDel="00000000" w:rsidR="00000000" w:rsidRPr="00000000">
        <w:rPr>
          <w:rtl w:val="0"/>
        </w:rPr>
        <w:t xml:space="preserve">Defensive balance</w:t>
        <w:br w:type="textWrapping"/>
      </w:r>
    </w:p>
    <w:p w:rsidR="00000000" w:rsidDel="00000000" w:rsidP="00000000" w:rsidRDefault="00000000" w:rsidRPr="00000000" w14:paraId="000000A5">
      <w:pPr>
        <w:spacing w:after="240" w:before="240" w:lineRule="auto"/>
        <w:rPr/>
      </w:pPr>
      <w:r w:rsidDel="00000000" w:rsidR="00000000" w:rsidRPr="00000000">
        <w:rPr>
          <w:rtl w:val="0"/>
        </w:rPr>
        <w:t xml:space="preserve">Coach selections remain subject to Selection Committee review.</w:t>
      </w:r>
    </w:p>
    <w:p w:rsidR="00000000" w:rsidDel="00000000" w:rsidP="00000000" w:rsidRDefault="00000000" w:rsidRPr="00000000" w14:paraId="000000A6">
      <w:pPr>
        <w:pStyle w:val="Heading3"/>
        <w:keepNext w:val="0"/>
        <w:keepLines w:val="0"/>
        <w:spacing w:before="280" w:lineRule="auto"/>
        <w:rPr>
          <w:b w:val="1"/>
          <w:bCs w:val="1"/>
          <w:color w:val="000000"/>
          <w:sz w:val="26"/>
          <w:szCs w:val="26"/>
        </w:rPr>
      </w:pPr>
      <w:bookmarkStart w:colFirst="0" w:colLast="0" w:name="_4kq3bhxdgswr" w:id="27"/>
      <w:bookmarkEnd w:id="27"/>
      <w:r w:rsidDel="00000000" w:rsidR="00000000" w:rsidRPr="00000000">
        <w:rPr>
          <w:rtl w:val="0"/>
        </w:rPr>
      </w:r>
    </w:p>
    <w:p w:rsidR="00000000" w:rsidDel="00000000" w:rsidP="00000000" w:rsidRDefault="00000000" w:rsidRPr="00000000" w14:paraId="000000A7">
      <w:pPr>
        <w:pStyle w:val="Heading3"/>
        <w:keepNext w:val="0"/>
        <w:keepLines w:val="0"/>
        <w:spacing w:before="280" w:lineRule="auto"/>
        <w:rPr>
          <w:b w:val="1"/>
          <w:bCs w:val="1"/>
          <w:color w:val="000000"/>
          <w:sz w:val="26"/>
          <w:szCs w:val="26"/>
        </w:rPr>
      </w:pPr>
      <w:bookmarkStart w:colFirst="0" w:colLast="0" w:name="_8ly6lnff2wzl" w:id="28"/>
      <w:bookmarkEnd w:id="28"/>
      <w:r w:rsidDel="00000000" w:rsidR="00000000" w:rsidRPr="00000000">
        <w:rPr>
          <w:b w:val="1"/>
          <w:bCs w:val="1"/>
          <w:color w:val="000000"/>
          <w:sz w:val="26"/>
          <w:szCs w:val="26"/>
          <w:rtl w:val="0"/>
        </w:rPr>
        <w:t xml:space="preserve">Step 3 — Roster Approval</w:t>
      </w:r>
    </w:p>
    <w:p w:rsidR="00000000" w:rsidDel="00000000" w:rsidP="00000000" w:rsidRDefault="00000000" w:rsidRPr="00000000" w14:paraId="000000A8">
      <w:pPr>
        <w:numPr>
          <w:ilvl w:val="0"/>
          <w:numId w:val="8"/>
        </w:numPr>
        <w:spacing w:after="0" w:afterAutospacing="0" w:before="240" w:line="240" w:lineRule="auto"/>
        <w:ind w:left="720" w:hanging="360"/>
      </w:pPr>
      <w:r w:rsidDel="00000000" w:rsidR="00000000" w:rsidRPr="00000000">
        <w:rPr>
          <w:rtl w:val="0"/>
        </w:rPr>
        <w:t xml:space="preserve">Coaches submit rosters to the Selection Committee.</w:t>
        <w:br w:type="textWrapping"/>
      </w:r>
    </w:p>
    <w:p w:rsidR="00000000" w:rsidDel="00000000" w:rsidP="00000000" w:rsidRDefault="00000000" w:rsidRPr="00000000" w14:paraId="000000A9">
      <w:pPr>
        <w:numPr>
          <w:ilvl w:val="0"/>
          <w:numId w:val="8"/>
        </w:numPr>
        <w:spacing w:after="0" w:afterAutospacing="0" w:before="0" w:beforeAutospacing="0" w:line="240" w:lineRule="auto"/>
        <w:ind w:left="720" w:hanging="360"/>
      </w:pPr>
      <w:r w:rsidDel="00000000" w:rsidR="00000000" w:rsidRPr="00000000">
        <w:rPr>
          <w:rtl w:val="0"/>
        </w:rPr>
        <w:t xml:space="preserve">The Committee verifies:</w:t>
        <w:br w:type="textWrapping"/>
      </w:r>
    </w:p>
    <w:p w:rsidR="00000000" w:rsidDel="00000000" w:rsidP="00000000" w:rsidRDefault="00000000" w:rsidRPr="00000000" w14:paraId="000000AA">
      <w:pPr>
        <w:numPr>
          <w:ilvl w:val="1"/>
          <w:numId w:val="8"/>
        </w:numPr>
        <w:spacing w:after="0" w:afterAutospacing="0" w:before="0" w:beforeAutospacing="0" w:line="240" w:lineRule="auto"/>
        <w:ind w:left="1440" w:hanging="360"/>
      </w:pPr>
      <w:r w:rsidDel="00000000" w:rsidR="00000000" w:rsidRPr="00000000">
        <w:rPr>
          <w:rtl w:val="0"/>
        </w:rPr>
        <w:t xml:space="preserve">Policy compliance</w:t>
        <w:br w:type="textWrapping"/>
      </w:r>
    </w:p>
    <w:p w:rsidR="00000000" w:rsidDel="00000000" w:rsidP="00000000" w:rsidRDefault="00000000" w:rsidRPr="00000000" w14:paraId="000000AB">
      <w:pPr>
        <w:numPr>
          <w:ilvl w:val="1"/>
          <w:numId w:val="8"/>
        </w:numPr>
        <w:spacing w:after="0" w:afterAutospacing="0" w:before="0" w:beforeAutospacing="0" w:line="240" w:lineRule="auto"/>
        <w:ind w:left="1440" w:hanging="360"/>
      </w:pPr>
      <w:r w:rsidDel="00000000" w:rsidR="00000000" w:rsidRPr="00000000">
        <w:rPr>
          <w:rtl w:val="0"/>
        </w:rPr>
        <w:t xml:space="preserve">Appropriate core selection</w:t>
        <w:br w:type="textWrapping"/>
      </w:r>
    </w:p>
    <w:p w:rsidR="00000000" w:rsidDel="00000000" w:rsidP="00000000" w:rsidRDefault="00000000" w:rsidRPr="00000000" w14:paraId="000000AC">
      <w:pPr>
        <w:numPr>
          <w:ilvl w:val="1"/>
          <w:numId w:val="8"/>
        </w:numPr>
        <w:spacing w:after="240" w:before="0" w:beforeAutospacing="0" w:line="240" w:lineRule="auto"/>
        <w:ind w:left="1440" w:hanging="360"/>
      </w:pPr>
      <w:r w:rsidDel="00000000" w:rsidR="00000000" w:rsidRPr="00000000">
        <w:rPr>
          <w:rtl w:val="0"/>
        </w:rPr>
        <w:t xml:space="preserve">Valid coach rationale</w:t>
        <w:br w:type="textWrapping"/>
      </w:r>
    </w:p>
    <w:p w:rsidR="00000000" w:rsidDel="00000000" w:rsidP="00000000" w:rsidRDefault="00000000" w:rsidRPr="00000000" w14:paraId="000000AD">
      <w:pPr>
        <w:spacing w:after="240" w:before="240" w:lineRule="auto"/>
        <w:rPr/>
      </w:pPr>
      <w:r w:rsidDel="00000000" w:rsidR="00000000" w:rsidRPr="00000000">
        <w:rPr>
          <w:rtl w:val="0"/>
        </w:rPr>
        <w:t xml:space="preserve">The Committee may request revisions before approval.</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pStyle w:val="Heading2"/>
        <w:keepNext w:val="0"/>
        <w:keepLines w:val="0"/>
        <w:spacing w:after="80" w:lineRule="auto"/>
        <w:rPr>
          <w:b w:val="1"/>
          <w:bCs w:val="1"/>
          <w:sz w:val="34"/>
          <w:szCs w:val="34"/>
        </w:rPr>
      </w:pPr>
      <w:bookmarkStart w:colFirst="0" w:colLast="0" w:name="_wcmnf3cpaipf" w:id="29"/>
      <w:bookmarkEnd w:id="29"/>
      <w:r w:rsidDel="00000000" w:rsidR="00000000" w:rsidRPr="00000000">
        <w:rPr>
          <w:b w:val="1"/>
          <w:bCs w:val="1"/>
          <w:sz w:val="34"/>
          <w:szCs w:val="34"/>
          <w:rtl w:val="0"/>
        </w:rPr>
        <w:t xml:space="preserve">14. Conflict of Interest</w:t>
      </w:r>
    </w:p>
    <w:p w:rsidR="00000000" w:rsidDel="00000000" w:rsidP="00000000" w:rsidRDefault="00000000" w:rsidRPr="00000000" w14:paraId="000000B0">
      <w:pPr>
        <w:spacing w:after="240" w:before="240" w:lineRule="auto"/>
        <w:rPr/>
      </w:pPr>
      <w:r w:rsidDel="00000000" w:rsidR="00000000" w:rsidRPr="00000000">
        <w:rPr>
          <w:rtl w:val="0"/>
        </w:rPr>
        <w:t xml:space="preserve">Individuals with a child in the evaluated division:</w:t>
      </w:r>
    </w:p>
    <w:p w:rsidR="00000000" w:rsidDel="00000000" w:rsidP="00000000" w:rsidRDefault="00000000" w:rsidRPr="00000000" w14:paraId="000000B1">
      <w:pPr>
        <w:numPr>
          <w:ilvl w:val="0"/>
          <w:numId w:val="12"/>
        </w:numPr>
        <w:spacing w:after="0" w:afterAutospacing="0" w:before="240" w:line="240" w:lineRule="auto"/>
        <w:ind w:left="720" w:hanging="360"/>
      </w:pPr>
      <w:r w:rsidDel="00000000" w:rsidR="00000000" w:rsidRPr="00000000">
        <w:rPr>
          <w:rtl w:val="0"/>
        </w:rPr>
        <w:t xml:space="preserve">May participate in evaluations</w:t>
        <w:br w:type="textWrapping"/>
      </w:r>
    </w:p>
    <w:p w:rsidR="00000000" w:rsidDel="00000000" w:rsidP="00000000" w:rsidRDefault="00000000" w:rsidRPr="00000000" w14:paraId="000000B2">
      <w:pPr>
        <w:numPr>
          <w:ilvl w:val="0"/>
          <w:numId w:val="12"/>
        </w:numPr>
        <w:spacing w:after="0" w:afterAutospacing="0" w:before="0" w:beforeAutospacing="0" w:line="240" w:lineRule="auto"/>
        <w:ind w:left="720" w:hanging="360"/>
      </w:pPr>
      <w:r w:rsidDel="00000000" w:rsidR="00000000" w:rsidRPr="00000000">
        <w:rPr>
          <w:rtl w:val="0"/>
        </w:rPr>
        <w:t xml:space="preserve">May not act as sole decision-makers</w:t>
        <w:br w:type="textWrapping"/>
      </w:r>
    </w:p>
    <w:p w:rsidR="00000000" w:rsidDel="00000000" w:rsidP="00000000" w:rsidRDefault="00000000" w:rsidRPr="00000000" w14:paraId="000000B3">
      <w:pPr>
        <w:numPr>
          <w:ilvl w:val="0"/>
          <w:numId w:val="12"/>
        </w:numPr>
        <w:spacing w:after="0" w:afterAutospacing="0" w:before="0" w:beforeAutospacing="0" w:line="240" w:lineRule="auto"/>
        <w:ind w:left="720" w:hanging="360"/>
      </w:pPr>
      <w:r w:rsidDel="00000000" w:rsidR="00000000" w:rsidRPr="00000000">
        <w:rPr>
          <w:rtl w:val="0"/>
        </w:rPr>
        <w:t xml:space="preserve">Must recuse themselves from decisions directly affecting their child</w:t>
        <w:br w:type="textWrapping"/>
      </w:r>
    </w:p>
    <w:p w:rsidR="00000000" w:rsidDel="00000000" w:rsidP="00000000" w:rsidRDefault="00000000" w:rsidRPr="00000000" w14:paraId="000000B4">
      <w:pPr>
        <w:numPr>
          <w:ilvl w:val="0"/>
          <w:numId w:val="12"/>
        </w:numPr>
        <w:spacing w:after="240" w:before="0" w:beforeAutospacing="0" w:line="240" w:lineRule="auto"/>
        <w:ind w:left="720" w:hanging="360"/>
      </w:pPr>
      <w:r w:rsidDel="00000000" w:rsidR="00000000" w:rsidRPr="00000000">
        <w:rPr>
          <w:rtl w:val="0"/>
        </w:rPr>
        <w:t xml:space="preserve">Must defer to evaluator consensus for rankings involving their child</w:t>
        <w:br w:type="textWrapping"/>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pStyle w:val="Heading2"/>
        <w:keepNext w:val="0"/>
        <w:keepLines w:val="0"/>
        <w:spacing w:after="80" w:lineRule="auto"/>
        <w:rPr>
          <w:b w:val="1"/>
          <w:bCs w:val="1"/>
          <w:sz w:val="34"/>
          <w:szCs w:val="34"/>
        </w:rPr>
      </w:pPr>
      <w:bookmarkStart w:colFirst="0" w:colLast="0" w:name="_i4ulnxj1bfit" w:id="30"/>
      <w:bookmarkEnd w:id="30"/>
      <w:r w:rsidDel="00000000" w:rsidR="00000000" w:rsidRPr="00000000">
        <w:rPr>
          <w:b w:val="1"/>
          <w:bCs w:val="1"/>
          <w:sz w:val="34"/>
          <w:szCs w:val="34"/>
          <w:rtl w:val="0"/>
        </w:rPr>
        <w:t xml:space="preserve">15. Communication &amp; Team Announcement</w:t>
      </w:r>
    </w:p>
    <w:p w:rsidR="00000000" w:rsidDel="00000000" w:rsidP="00000000" w:rsidRDefault="00000000" w:rsidRPr="00000000" w14:paraId="000000B7">
      <w:pPr>
        <w:pStyle w:val="Heading3"/>
        <w:keepNext w:val="0"/>
        <w:keepLines w:val="0"/>
        <w:spacing w:before="280" w:lineRule="auto"/>
        <w:rPr>
          <w:b w:val="1"/>
          <w:bCs w:val="1"/>
          <w:color w:val="000000"/>
          <w:sz w:val="26"/>
          <w:szCs w:val="26"/>
        </w:rPr>
      </w:pPr>
      <w:bookmarkStart w:colFirst="0" w:colLast="0" w:name="_z8pnksxa3rdr" w:id="31"/>
      <w:bookmarkEnd w:id="31"/>
      <w:r w:rsidDel="00000000" w:rsidR="00000000" w:rsidRPr="00000000">
        <w:rPr>
          <w:b w:val="1"/>
          <w:bCs w:val="1"/>
          <w:color w:val="000000"/>
          <w:sz w:val="26"/>
          <w:szCs w:val="26"/>
          <w:rtl w:val="0"/>
        </w:rPr>
        <w:t xml:space="preserve">Prior to Evaluations</w:t>
      </w:r>
    </w:p>
    <w:p w:rsidR="00000000" w:rsidDel="00000000" w:rsidP="00000000" w:rsidRDefault="00000000" w:rsidRPr="00000000" w14:paraId="000000B8">
      <w:pPr>
        <w:numPr>
          <w:ilvl w:val="0"/>
          <w:numId w:val="7"/>
        </w:numPr>
        <w:spacing w:after="0" w:afterAutospacing="0" w:before="240" w:line="240" w:lineRule="auto"/>
        <w:ind w:left="720" w:hanging="360"/>
      </w:pPr>
      <w:r w:rsidDel="00000000" w:rsidR="00000000" w:rsidRPr="00000000">
        <w:rPr>
          <w:rtl w:val="0"/>
        </w:rPr>
        <w:t xml:space="preserve">Tryout registration and schedules will be published in advance.</w:t>
        <w:br w:type="textWrapping"/>
      </w:r>
    </w:p>
    <w:p w:rsidR="00000000" w:rsidDel="00000000" w:rsidP="00000000" w:rsidRDefault="00000000" w:rsidRPr="00000000" w14:paraId="000000B9">
      <w:pPr>
        <w:numPr>
          <w:ilvl w:val="0"/>
          <w:numId w:val="7"/>
        </w:numPr>
        <w:spacing w:after="240" w:before="0" w:beforeAutospacing="0" w:line="240" w:lineRule="auto"/>
        <w:ind w:left="720" w:hanging="360"/>
      </w:pPr>
      <w:r w:rsidDel="00000000" w:rsidR="00000000" w:rsidRPr="00000000">
        <w:rPr>
          <w:rtl w:val="0"/>
        </w:rPr>
        <w:t xml:space="preserve">Registered players will receive evaluation details via email.</w:t>
        <w:br w:type="textWrapping"/>
      </w:r>
    </w:p>
    <w:p w:rsidR="00000000" w:rsidDel="00000000" w:rsidP="00000000" w:rsidRDefault="00000000" w:rsidRPr="00000000" w14:paraId="000000BA">
      <w:pPr>
        <w:pStyle w:val="Heading3"/>
        <w:keepNext w:val="0"/>
        <w:keepLines w:val="0"/>
        <w:spacing w:before="280" w:lineRule="auto"/>
        <w:rPr>
          <w:b w:val="1"/>
          <w:bCs w:val="1"/>
          <w:color w:val="000000"/>
          <w:sz w:val="26"/>
          <w:szCs w:val="26"/>
        </w:rPr>
      </w:pPr>
      <w:bookmarkStart w:colFirst="0" w:colLast="0" w:name="_dwwionkv5x1n" w:id="32"/>
      <w:bookmarkEnd w:id="32"/>
      <w:r w:rsidDel="00000000" w:rsidR="00000000" w:rsidRPr="00000000">
        <w:rPr>
          <w:b w:val="1"/>
          <w:bCs w:val="1"/>
          <w:color w:val="000000"/>
          <w:sz w:val="26"/>
          <w:szCs w:val="26"/>
          <w:rtl w:val="0"/>
        </w:rPr>
        <w:t xml:space="preserve">Timeline</w:t>
      </w:r>
    </w:p>
    <w:p w:rsidR="00000000" w:rsidDel="00000000" w:rsidP="00000000" w:rsidRDefault="00000000" w:rsidRPr="00000000" w14:paraId="000000BB">
      <w:pPr>
        <w:spacing w:after="240" w:before="240" w:lineRule="auto"/>
        <w:rPr/>
      </w:pPr>
      <w:r w:rsidDel="00000000" w:rsidR="00000000" w:rsidRPr="00000000">
        <w:rPr>
          <w:rtl w:val="0"/>
        </w:rPr>
        <w:t xml:space="preserve">Teams will be announced </w:t>
      </w:r>
      <w:r w:rsidDel="00000000" w:rsidR="00000000" w:rsidRPr="00000000">
        <w:rPr>
          <w:b w:val="1"/>
          <w:bCs w:val="1"/>
          <w:rtl w:val="0"/>
        </w:rPr>
        <w:t xml:space="preserve">within 7 days after the final evaluation session</w:t>
      </w:r>
      <w:r w:rsidDel="00000000" w:rsidR="00000000" w:rsidRPr="00000000">
        <w:rPr>
          <w:rtl w:val="0"/>
        </w:rPr>
        <w:t xml:space="preserve">.</w:t>
      </w:r>
    </w:p>
    <w:p w:rsidR="00000000" w:rsidDel="00000000" w:rsidP="00000000" w:rsidRDefault="00000000" w:rsidRPr="00000000" w14:paraId="000000BC">
      <w:pPr>
        <w:pStyle w:val="Heading3"/>
        <w:keepNext w:val="0"/>
        <w:keepLines w:val="0"/>
        <w:spacing w:before="280" w:lineRule="auto"/>
        <w:rPr>
          <w:b w:val="1"/>
          <w:bCs w:val="1"/>
          <w:color w:val="000000"/>
          <w:sz w:val="26"/>
          <w:szCs w:val="26"/>
        </w:rPr>
      </w:pPr>
      <w:bookmarkStart w:colFirst="0" w:colLast="0" w:name="_dk7rr1boul23" w:id="33"/>
      <w:bookmarkEnd w:id="33"/>
      <w:r w:rsidDel="00000000" w:rsidR="00000000" w:rsidRPr="00000000">
        <w:rPr>
          <w:b w:val="1"/>
          <w:bCs w:val="1"/>
          <w:color w:val="000000"/>
          <w:sz w:val="26"/>
          <w:szCs w:val="26"/>
          <w:rtl w:val="0"/>
        </w:rPr>
        <w:t xml:space="preserve">Release Process</w:t>
      </w:r>
    </w:p>
    <w:p w:rsidR="00000000" w:rsidDel="00000000" w:rsidP="00000000" w:rsidRDefault="00000000" w:rsidRPr="00000000" w14:paraId="000000BD">
      <w:pPr>
        <w:numPr>
          <w:ilvl w:val="0"/>
          <w:numId w:val="15"/>
        </w:numPr>
        <w:spacing w:after="0" w:afterAutospacing="0" w:before="240" w:line="240" w:lineRule="auto"/>
        <w:ind w:left="720" w:hanging="360"/>
      </w:pPr>
      <w:r w:rsidDel="00000000" w:rsidR="00000000" w:rsidRPr="00000000">
        <w:rPr>
          <w:rtl w:val="0"/>
        </w:rPr>
        <w:t xml:space="preserve">Rosters approved by Selection Committee</w:t>
        <w:br w:type="textWrapping"/>
      </w:r>
    </w:p>
    <w:p w:rsidR="00000000" w:rsidDel="00000000" w:rsidP="00000000" w:rsidRDefault="00000000" w:rsidRPr="00000000" w14:paraId="000000BE">
      <w:pPr>
        <w:numPr>
          <w:ilvl w:val="0"/>
          <w:numId w:val="15"/>
        </w:numPr>
        <w:spacing w:after="0" w:afterAutospacing="0" w:before="0" w:beforeAutospacing="0" w:line="240" w:lineRule="auto"/>
        <w:ind w:left="720" w:hanging="360"/>
      </w:pPr>
      <w:r w:rsidDel="00000000" w:rsidR="00000000" w:rsidRPr="00000000">
        <w:rPr>
          <w:rtl w:val="0"/>
        </w:rPr>
        <w:t xml:space="preserve">Selection email correspondence sent to all evaluated players</w:t>
        <w:br w:type="textWrapping"/>
      </w:r>
    </w:p>
    <w:p w:rsidR="00000000" w:rsidDel="00000000" w:rsidP="00000000" w:rsidRDefault="00000000" w:rsidRPr="00000000" w14:paraId="000000BF">
      <w:pPr>
        <w:numPr>
          <w:ilvl w:val="0"/>
          <w:numId w:val="15"/>
        </w:numPr>
        <w:spacing w:after="0" w:afterAutospacing="0" w:before="0" w:beforeAutospacing="0" w:line="240" w:lineRule="auto"/>
        <w:ind w:left="720" w:hanging="360"/>
      </w:pPr>
      <w:r w:rsidDel="00000000" w:rsidR="00000000" w:rsidRPr="00000000">
        <w:rPr>
          <w:rtl w:val="0"/>
        </w:rPr>
        <w:t xml:space="preserve">Public announcement posted on:</w:t>
        <w:br w:type="textWrapping"/>
      </w:r>
    </w:p>
    <w:p w:rsidR="00000000" w:rsidDel="00000000" w:rsidP="00000000" w:rsidRDefault="00000000" w:rsidRPr="00000000" w14:paraId="000000C0">
      <w:pPr>
        <w:numPr>
          <w:ilvl w:val="1"/>
          <w:numId w:val="15"/>
        </w:numPr>
        <w:spacing w:after="0" w:afterAutospacing="0" w:before="0" w:beforeAutospacing="0" w:line="240" w:lineRule="auto"/>
        <w:ind w:left="1440" w:hanging="360"/>
      </w:pPr>
      <w:r w:rsidDel="00000000" w:rsidR="00000000" w:rsidRPr="00000000">
        <w:rPr>
          <w:rtl w:val="0"/>
        </w:rPr>
        <w:t xml:space="preserve">AMBA website</w:t>
        <w:br w:type="textWrapping"/>
      </w:r>
    </w:p>
    <w:p w:rsidR="00000000" w:rsidDel="00000000" w:rsidP="00000000" w:rsidRDefault="00000000" w:rsidRPr="00000000" w14:paraId="000000C1">
      <w:pPr>
        <w:numPr>
          <w:ilvl w:val="1"/>
          <w:numId w:val="15"/>
        </w:numPr>
        <w:spacing w:after="240" w:before="0" w:beforeAutospacing="0" w:line="240" w:lineRule="auto"/>
        <w:ind w:left="1440" w:hanging="360"/>
      </w:pPr>
      <w:r w:rsidDel="00000000" w:rsidR="00000000" w:rsidRPr="00000000">
        <w:rPr>
          <w:rtl w:val="0"/>
        </w:rPr>
        <w:t xml:space="preserve">AMBA Instagram</w:t>
        <w:br w:type="textWrapping"/>
      </w:r>
    </w:p>
    <w:p w:rsidR="00000000" w:rsidDel="00000000" w:rsidP="00000000" w:rsidRDefault="00000000" w:rsidRPr="00000000" w14:paraId="000000C2">
      <w:pPr>
        <w:spacing w:after="240" w:before="240" w:lineRule="auto"/>
        <w:rPr/>
      </w:pPr>
      <w:r w:rsidDel="00000000" w:rsidR="00000000" w:rsidRPr="00000000">
        <w:rPr>
          <w:rtl w:val="0"/>
        </w:rPr>
        <w:t xml:space="preserve">Coaches may contact their teams once selection email correspondence emails have been sent.</w:t>
      </w:r>
    </w:p>
    <w:p w:rsidR="00000000" w:rsidDel="00000000" w:rsidP="00000000" w:rsidRDefault="00000000" w:rsidRPr="00000000" w14:paraId="000000C3">
      <w:pPr>
        <w:spacing w:after="240" w:before="240" w:lineRule="auto"/>
        <w:rPr/>
      </w:pPr>
      <w:r w:rsidDel="00000000" w:rsidR="00000000" w:rsidRPr="00000000">
        <w:rPr>
          <w:rtl w:val="0"/>
        </w:rPr>
        <w:t xml:space="preserve">Players not selected for Single Season will remain eligible for House League placement and Summer League team selection if registered.</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pStyle w:val="Heading2"/>
        <w:keepNext w:val="0"/>
        <w:keepLines w:val="0"/>
        <w:spacing w:after="80" w:lineRule="auto"/>
        <w:rPr>
          <w:b w:val="1"/>
          <w:bCs w:val="1"/>
          <w:sz w:val="34"/>
          <w:szCs w:val="34"/>
        </w:rPr>
      </w:pPr>
      <w:bookmarkStart w:colFirst="0" w:colLast="0" w:name="_yi5h40i08oob" w:id="34"/>
      <w:bookmarkEnd w:id="34"/>
      <w:r w:rsidDel="00000000" w:rsidR="00000000" w:rsidRPr="00000000">
        <w:rPr>
          <w:b w:val="1"/>
          <w:bCs w:val="1"/>
          <w:sz w:val="34"/>
          <w:szCs w:val="34"/>
          <w:rtl w:val="0"/>
        </w:rPr>
        <w:t xml:space="preserve">16. Confidentiality of Evaluation Data</w:t>
      </w:r>
    </w:p>
    <w:p w:rsidR="00000000" w:rsidDel="00000000" w:rsidP="00000000" w:rsidRDefault="00000000" w:rsidRPr="00000000" w14:paraId="000000C6">
      <w:pPr>
        <w:numPr>
          <w:ilvl w:val="0"/>
          <w:numId w:val="18"/>
        </w:numPr>
        <w:spacing w:after="0" w:afterAutospacing="0" w:before="240" w:line="240" w:lineRule="auto"/>
        <w:ind w:left="720" w:hanging="360"/>
      </w:pPr>
      <w:r w:rsidDel="00000000" w:rsidR="00000000" w:rsidRPr="00000000">
        <w:rPr>
          <w:rtl w:val="0"/>
        </w:rPr>
        <w:t xml:space="preserve">No raw evaluation scores, rankings, or comparative results will be released.</w:t>
        <w:br w:type="textWrapping"/>
      </w:r>
    </w:p>
    <w:p w:rsidR="00000000" w:rsidDel="00000000" w:rsidP="00000000" w:rsidRDefault="00000000" w:rsidRPr="00000000" w14:paraId="000000C7">
      <w:pPr>
        <w:numPr>
          <w:ilvl w:val="0"/>
          <w:numId w:val="18"/>
        </w:numPr>
        <w:spacing w:after="0" w:afterAutospacing="0" w:before="0" w:beforeAutospacing="0" w:line="240" w:lineRule="auto"/>
        <w:ind w:left="720" w:hanging="360"/>
      </w:pPr>
      <w:r w:rsidDel="00000000" w:rsidR="00000000" w:rsidRPr="00000000">
        <w:rPr>
          <w:rtl w:val="0"/>
        </w:rPr>
        <w:t xml:space="preserve">Developmental feedback may be requested from the Technical Director.</w:t>
        <w:br w:type="textWrapping"/>
      </w:r>
    </w:p>
    <w:p w:rsidR="00000000" w:rsidDel="00000000" w:rsidP="00000000" w:rsidRDefault="00000000" w:rsidRPr="00000000" w14:paraId="000000C8">
      <w:pPr>
        <w:numPr>
          <w:ilvl w:val="0"/>
          <w:numId w:val="18"/>
        </w:numPr>
        <w:spacing w:after="240" w:before="0" w:beforeAutospacing="0" w:line="240" w:lineRule="auto"/>
        <w:ind w:left="720" w:hanging="360"/>
      </w:pPr>
      <w:r w:rsidDel="00000000" w:rsidR="00000000" w:rsidRPr="00000000">
        <w:rPr>
          <w:rtl w:val="0"/>
        </w:rPr>
        <w:t xml:space="preserve">Feedback will focus on development areas and improvement pathways.</w:t>
        <w:br w:type="textWrapping"/>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pStyle w:val="Heading2"/>
        <w:keepNext w:val="0"/>
        <w:keepLines w:val="0"/>
        <w:spacing w:after="80" w:lineRule="auto"/>
        <w:rPr>
          <w:b w:val="1"/>
          <w:bCs w:val="1"/>
          <w:sz w:val="34"/>
          <w:szCs w:val="34"/>
        </w:rPr>
      </w:pPr>
      <w:bookmarkStart w:colFirst="0" w:colLast="0" w:name="_xt615hran1xs" w:id="35"/>
      <w:bookmarkEnd w:id="35"/>
      <w:r w:rsidDel="00000000" w:rsidR="00000000" w:rsidRPr="00000000">
        <w:rPr>
          <w:b w:val="1"/>
          <w:bCs w:val="1"/>
          <w:sz w:val="34"/>
          <w:szCs w:val="34"/>
          <w:rtl w:val="0"/>
        </w:rPr>
        <w:t xml:space="preserve">17. Appeals &amp; Procedural Concerns</w:t>
      </w:r>
    </w:p>
    <w:p w:rsidR="00000000" w:rsidDel="00000000" w:rsidP="00000000" w:rsidRDefault="00000000" w:rsidRPr="00000000" w14:paraId="000000CB">
      <w:pPr>
        <w:spacing w:after="240" w:before="240" w:lineRule="auto"/>
        <w:rPr/>
      </w:pPr>
      <w:r w:rsidDel="00000000" w:rsidR="00000000" w:rsidRPr="00000000">
        <w:rPr>
          <w:rtl w:val="0"/>
        </w:rPr>
        <w:t xml:space="preserve">Roster placement decisions are not appealable.</w:t>
      </w:r>
    </w:p>
    <w:p w:rsidR="00000000" w:rsidDel="00000000" w:rsidP="00000000" w:rsidRDefault="00000000" w:rsidRPr="00000000" w14:paraId="000000CC">
      <w:pPr>
        <w:spacing w:after="240" w:before="240" w:lineRule="auto"/>
        <w:rPr/>
      </w:pPr>
      <w:r w:rsidDel="00000000" w:rsidR="00000000" w:rsidRPr="00000000">
        <w:rPr>
          <w:rtl w:val="0"/>
        </w:rPr>
        <w:t xml:space="preserve">However, concerns regarding potential violations of this policy or procedural fairness may be submitted in writing within 72 hours of team announcements to the VP2 for review in accordance with AMBA governance procedures.</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pStyle w:val="Heading2"/>
        <w:keepNext w:val="0"/>
        <w:keepLines w:val="0"/>
        <w:spacing w:after="80" w:lineRule="auto"/>
        <w:rPr>
          <w:b w:val="1"/>
          <w:bCs w:val="1"/>
          <w:sz w:val="34"/>
          <w:szCs w:val="34"/>
        </w:rPr>
      </w:pPr>
      <w:bookmarkStart w:colFirst="0" w:colLast="0" w:name="_yt4dqh857553" w:id="36"/>
      <w:bookmarkEnd w:id="36"/>
      <w:r w:rsidDel="00000000" w:rsidR="00000000" w:rsidRPr="00000000">
        <w:rPr>
          <w:b w:val="1"/>
          <w:bCs w:val="1"/>
          <w:sz w:val="34"/>
          <w:szCs w:val="34"/>
          <w:rtl w:val="0"/>
        </w:rPr>
        <w:t xml:space="preserve">18. Annual Review</w:t>
      </w:r>
    </w:p>
    <w:p w:rsidR="00000000" w:rsidDel="00000000" w:rsidP="00000000" w:rsidRDefault="00000000" w:rsidRPr="00000000" w14:paraId="000000CF">
      <w:pPr>
        <w:spacing w:after="240" w:before="240" w:lineRule="auto"/>
        <w:rPr/>
      </w:pPr>
      <w:r w:rsidDel="00000000" w:rsidR="00000000" w:rsidRPr="00000000">
        <w:rPr>
          <w:rtl w:val="0"/>
        </w:rPr>
        <w:t xml:space="preserve">This policy will be reviewed annually by VP2, the Selection Committee, and the Board, with adjustments made as required.</w:t>
      </w:r>
    </w:p>
    <w:p w:rsidR="00000000" w:rsidDel="00000000" w:rsidP="00000000" w:rsidRDefault="00000000" w:rsidRPr="00000000" w14:paraId="000000D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